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5" w:type="dxa"/>
        <w:jc w:val="center"/>
        <w:tblLayout w:type="fixed"/>
        <w:tblLook w:val="01E0" w:firstRow="1" w:lastRow="1" w:firstColumn="1" w:lastColumn="1" w:noHBand="0" w:noVBand="0"/>
      </w:tblPr>
      <w:tblGrid>
        <w:gridCol w:w="4436"/>
        <w:gridCol w:w="1575"/>
        <w:gridCol w:w="4174"/>
      </w:tblGrid>
      <w:tr w:rsidR="00E80580" w:rsidTr="00E80580">
        <w:trPr>
          <w:cantSplit/>
          <w:trHeight w:val="1258"/>
          <w:jc w:val="center"/>
        </w:trPr>
        <w:tc>
          <w:tcPr>
            <w:tcW w:w="4439" w:type="dxa"/>
            <w:hideMark/>
          </w:tcPr>
          <w:p w:rsidR="00E80580" w:rsidRDefault="00E80580">
            <w:pPr>
              <w:spacing w:after="0"/>
              <w:jc w:val="center"/>
              <w:rPr>
                <w:rFonts w:ascii="Times New Roman" w:hAnsi="Times New Roman"/>
                <w:b/>
                <w:bCs/>
              </w:rPr>
            </w:pPr>
            <w:r>
              <w:rPr>
                <w:rFonts w:ascii="Times New Roman" w:hAnsi="Times New Roman"/>
                <w:b/>
                <w:bCs/>
              </w:rPr>
              <w:t>БАШ</w:t>
            </w:r>
            <w:r>
              <w:rPr>
                <w:rFonts w:ascii="Times New Roman" w:hAnsi="Times New Roman"/>
                <w:b/>
                <w:bCs/>
                <w:lang w:val="be-BY"/>
              </w:rPr>
              <w:t>К</w:t>
            </w:r>
            <w:r>
              <w:rPr>
                <w:rFonts w:ascii="Times New Roman" w:hAnsi="Times New Roman"/>
                <w:b/>
                <w:bCs/>
              </w:rPr>
              <w:t>ОРТОСТАН РЕСПУБЛИКА</w:t>
            </w:r>
            <w:proofErr w:type="gramStart"/>
            <w:r>
              <w:rPr>
                <w:rFonts w:ascii="Times New Roman" w:hAnsi="Times New Roman"/>
                <w:b/>
                <w:bCs/>
                <w:lang w:val="en-US"/>
              </w:rPr>
              <w:t>h</w:t>
            </w:r>
            <w:proofErr w:type="gramEnd"/>
            <w:r>
              <w:rPr>
                <w:rFonts w:ascii="Times New Roman" w:hAnsi="Times New Roman"/>
                <w:b/>
                <w:bCs/>
              </w:rPr>
              <w:t>Ы</w:t>
            </w:r>
          </w:p>
          <w:p w:rsidR="00E80580" w:rsidRDefault="00E80580">
            <w:pPr>
              <w:spacing w:after="0"/>
              <w:jc w:val="center"/>
              <w:rPr>
                <w:rFonts w:ascii="Times New Roman" w:hAnsi="Times New Roman"/>
                <w:b/>
                <w:bCs/>
              </w:rPr>
            </w:pPr>
            <w:r>
              <w:rPr>
                <w:rFonts w:ascii="Times New Roman" w:hAnsi="Times New Roman"/>
                <w:b/>
                <w:bCs/>
              </w:rPr>
              <w:t>БЛАГОВАР  РАЙОНЫ</w:t>
            </w:r>
          </w:p>
          <w:p w:rsidR="00E80580" w:rsidRDefault="00E80580">
            <w:pPr>
              <w:spacing w:after="0"/>
              <w:jc w:val="center"/>
              <w:rPr>
                <w:rFonts w:ascii="Times New Roman" w:hAnsi="Times New Roman"/>
                <w:b/>
                <w:bCs/>
                <w:sz w:val="24"/>
                <w:szCs w:val="24"/>
              </w:rPr>
            </w:pPr>
            <w:r>
              <w:rPr>
                <w:rFonts w:ascii="Times New Roman" w:hAnsi="Times New Roman"/>
                <w:b/>
                <w:bCs/>
                <w:lang w:val="tt-RU"/>
              </w:rPr>
              <w:t>МУНИЦИПАЛЬ РАЙОНЫНЫҢ МИРНЫЙ АУЫЛ СОВЕТЫ                    АУЫЛ БИЛӘМӘҺЕ СОВЕТЫ</w:t>
            </w:r>
          </w:p>
        </w:tc>
        <w:tc>
          <w:tcPr>
            <w:tcW w:w="1576" w:type="dxa"/>
            <w:vMerge w:val="restart"/>
            <w:tcBorders>
              <w:top w:val="nil"/>
              <w:left w:val="nil"/>
              <w:bottom w:val="thinThickSmallGap" w:sz="24" w:space="0" w:color="auto"/>
              <w:right w:val="nil"/>
            </w:tcBorders>
            <w:vAlign w:val="center"/>
            <w:hideMark/>
          </w:tcPr>
          <w:p w:rsidR="00E80580" w:rsidRDefault="00E80580">
            <w:pPr>
              <w:spacing w:after="0"/>
              <w:jc w:val="center"/>
              <w:rPr>
                <w:rFonts w:ascii="Times New Roman" w:hAnsi="Times New Roman"/>
                <w:b/>
                <w:bCs/>
                <w:sz w:val="24"/>
                <w:szCs w:val="24"/>
              </w:rPr>
            </w:pPr>
            <w:r>
              <w:rPr>
                <w:rFonts w:ascii="Times New Roman" w:hAnsi="Times New Roman"/>
                <w:b/>
                <w:noProof/>
                <w:sz w:val="24"/>
                <w:szCs w:val="24"/>
                <w:lang w:eastAsia="ru-RU"/>
              </w:rPr>
              <w:drawing>
                <wp:inline distT="0" distB="0" distL="0" distR="0" wp14:anchorId="1611AA05" wp14:editId="7087A2CD">
                  <wp:extent cx="942975" cy="110490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1104900"/>
                          </a:xfrm>
                          <a:prstGeom prst="rect">
                            <a:avLst/>
                          </a:prstGeom>
                          <a:noFill/>
                          <a:ln>
                            <a:noFill/>
                          </a:ln>
                        </pic:spPr>
                      </pic:pic>
                    </a:graphicData>
                  </a:graphic>
                </wp:inline>
              </w:drawing>
            </w:r>
          </w:p>
        </w:tc>
        <w:tc>
          <w:tcPr>
            <w:tcW w:w="4177" w:type="dxa"/>
            <w:hideMark/>
          </w:tcPr>
          <w:p w:rsidR="00E80580" w:rsidRDefault="00E80580">
            <w:pPr>
              <w:spacing w:after="0"/>
              <w:jc w:val="center"/>
              <w:rPr>
                <w:rFonts w:ascii="Times New Roman" w:hAnsi="Times New Roman"/>
                <w:b/>
                <w:bCs/>
              </w:rPr>
            </w:pPr>
            <w:r>
              <w:rPr>
                <w:rFonts w:ascii="Times New Roman" w:hAnsi="Times New Roman"/>
                <w:b/>
                <w:bCs/>
              </w:rPr>
              <w:t>СОВЕТ СЕЛЬСКОГО ПОСЕЛЕНИЯ МИРНОВСКИЙ СЕЛЬСОВЕТ МУНИЦИПАЛЬНОГО РАЙОНА                       БЛАГОВАРСКИЙ РАЙОН</w:t>
            </w:r>
          </w:p>
          <w:p w:rsidR="00E80580" w:rsidRDefault="00E80580">
            <w:pPr>
              <w:spacing w:after="0"/>
              <w:jc w:val="center"/>
              <w:rPr>
                <w:rFonts w:ascii="Times New Roman" w:hAnsi="Times New Roman"/>
                <w:b/>
                <w:bCs/>
                <w:sz w:val="24"/>
                <w:szCs w:val="24"/>
              </w:rPr>
            </w:pPr>
            <w:r>
              <w:rPr>
                <w:rFonts w:ascii="Times New Roman" w:hAnsi="Times New Roman"/>
                <w:b/>
                <w:bCs/>
              </w:rPr>
              <w:t>РЕСПУБЛИКИ БАШКОРТОСТАН</w:t>
            </w:r>
          </w:p>
        </w:tc>
      </w:tr>
      <w:tr w:rsidR="00E80580" w:rsidTr="00E80580">
        <w:trPr>
          <w:cantSplit/>
          <w:trHeight w:val="533"/>
          <w:jc w:val="center"/>
        </w:trPr>
        <w:tc>
          <w:tcPr>
            <w:tcW w:w="4439" w:type="dxa"/>
            <w:tcBorders>
              <w:top w:val="nil"/>
              <w:left w:val="nil"/>
              <w:bottom w:val="thinThickSmallGap" w:sz="24" w:space="0" w:color="auto"/>
              <w:right w:val="nil"/>
            </w:tcBorders>
            <w:vAlign w:val="center"/>
            <w:hideMark/>
          </w:tcPr>
          <w:p w:rsidR="00E80580" w:rsidRDefault="00E80580">
            <w:pPr>
              <w:spacing w:after="0"/>
              <w:rPr>
                <w:rFonts w:ascii="Times New Roman" w:hAnsi="Times New Roman"/>
                <w:b/>
                <w:bCs/>
                <w:lang w:val="en-US"/>
              </w:rPr>
            </w:pPr>
            <w:r>
              <w:rPr>
                <w:rFonts w:ascii="Times New Roman" w:hAnsi="Times New Roman"/>
                <w:b/>
                <w:bCs/>
              </w:rPr>
              <w:t xml:space="preserve">452738,  Мирный </w:t>
            </w:r>
            <w:proofErr w:type="spellStart"/>
            <w:r>
              <w:rPr>
                <w:rFonts w:ascii="Times New Roman" w:hAnsi="Times New Roman"/>
                <w:b/>
                <w:bCs/>
              </w:rPr>
              <w:t>ауылы</w:t>
            </w:r>
            <w:proofErr w:type="spellEnd"/>
            <w:r>
              <w:rPr>
                <w:rFonts w:ascii="Times New Roman" w:hAnsi="Times New Roman"/>
                <w:b/>
                <w:bCs/>
              </w:rPr>
              <w:t>, Ене</w:t>
            </w:r>
            <w:proofErr w:type="gramStart"/>
            <w:r>
              <w:rPr>
                <w:rFonts w:ascii="Times New Roman" w:hAnsi="Times New Roman"/>
                <w:b/>
                <w:bCs/>
                <w:lang w:val="en-US"/>
              </w:rPr>
              <w:t>y</w:t>
            </w:r>
            <w:proofErr w:type="gramEnd"/>
            <w:r>
              <w:rPr>
                <w:rFonts w:ascii="Times New Roman" w:hAnsi="Times New Roman"/>
                <w:b/>
                <w:bCs/>
              </w:rPr>
              <w:t xml:space="preserve"> </w:t>
            </w:r>
            <w:proofErr w:type="spellStart"/>
            <w:r>
              <w:rPr>
                <w:rFonts w:ascii="Times New Roman" w:hAnsi="Times New Roman"/>
                <w:b/>
                <w:bCs/>
              </w:rPr>
              <w:t>урамы</w:t>
            </w:r>
            <w:proofErr w:type="spellEnd"/>
            <w:r>
              <w:rPr>
                <w:rFonts w:ascii="Times New Roman" w:hAnsi="Times New Roman"/>
                <w:b/>
                <w:bCs/>
              </w:rPr>
              <w:t xml:space="preserve">, </w:t>
            </w:r>
            <w:r>
              <w:rPr>
                <w:rFonts w:ascii="Times New Roman" w:hAnsi="Times New Roman"/>
                <w:b/>
                <w:bCs/>
                <w:lang w:val="en-US"/>
              </w:rPr>
              <w:t>2</w:t>
            </w:r>
          </w:p>
        </w:tc>
        <w:tc>
          <w:tcPr>
            <w:tcW w:w="1576" w:type="dxa"/>
            <w:vMerge/>
            <w:tcBorders>
              <w:top w:val="nil"/>
              <w:left w:val="nil"/>
              <w:bottom w:val="thinThickSmallGap" w:sz="24" w:space="0" w:color="auto"/>
              <w:right w:val="nil"/>
            </w:tcBorders>
            <w:vAlign w:val="center"/>
            <w:hideMark/>
          </w:tcPr>
          <w:p w:rsidR="00E80580" w:rsidRDefault="00E80580">
            <w:pPr>
              <w:spacing w:after="0" w:line="240" w:lineRule="auto"/>
              <w:rPr>
                <w:rFonts w:ascii="Times New Roman" w:hAnsi="Times New Roman"/>
                <w:b/>
                <w:bCs/>
                <w:sz w:val="24"/>
                <w:szCs w:val="24"/>
              </w:rPr>
            </w:pPr>
          </w:p>
        </w:tc>
        <w:tc>
          <w:tcPr>
            <w:tcW w:w="4177" w:type="dxa"/>
            <w:tcBorders>
              <w:top w:val="nil"/>
              <w:left w:val="nil"/>
              <w:bottom w:val="thinThickSmallGap" w:sz="24" w:space="0" w:color="auto"/>
              <w:right w:val="nil"/>
            </w:tcBorders>
            <w:vAlign w:val="center"/>
            <w:hideMark/>
          </w:tcPr>
          <w:p w:rsidR="00E80580" w:rsidRDefault="00E80580">
            <w:pPr>
              <w:spacing w:after="0"/>
              <w:rPr>
                <w:rFonts w:ascii="Times New Roman" w:hAnsi="Times New Roman"/>
                <w:b/>
                <w:bCs/>
              </w:rPr>
            </w:pPr>
            <w:r>
              <w:rPr>
                <w:rFonts w:ascii="Times New Roman" w:hAnsi="Times New Roman"/>
                <w:b/>
                <w:bCs/>
              </w:rPr>
              <w:t>4527</w:t>
            </w:r>
            <w:r>
              <w:rPr>
                <w:rFonts w:ascii="Times New Roman" w:hAnsi="Times New Roman"/>
                <w:b/>
                <w:bCs/>
                <w:lang w:val="en-US"/>
              </w:rPr>
              <w:t>38</w:t>
            </w:r>
            <w:r>
              <w:rPr>
                <w:rFonts w:ascii="Times New Roman" w:hAnsi="Times New Roman"/>
                <w:b/>
                <w:bCs/>
              </w:rPr>
              <w:t xml:space="preserve">, </w:t>
            </w:r>
            <w:proofErr w:type="spellStart"/>
            <w:r>
              <w:rPr>
                <w:rFonts w:ascii="Times New Roman" w:hAnsi="Times New Roman"/>
                <w:b/>
                <w:bCs/>
              </w:rPr>
              <w:t>с</w:t>
            </w:r>
            <w:proofErr w:type="gramStart"/>
            <w:r>
              <w:rPr>
                <w:rFonts w:ascii="Times New Roman" w:hAnsi="Times New Roman"/>
                <w:b/>
                <w:bCs/>
              </w:rPr>
              <w:t>.М</w:t>
            </w:r>
            <w:proofErr w:type="gramEnd"/>
            <w:r>
              <w:rPr>
                <w:rFonts w:ascii="Times New Roman" w:hAnsi="Times New Roman"/>
                <w:b/>
                <w:bCs/>
              </w:rPr>
              <w:t>ирный</w:t>
            </w:r>
            <w:proofErr w:type="spellEnd"/>
            <w:r>
              <w:rPr>
                <w:rFonts w:ascii="Times New Roman" w:hAnsi="Times New Roman"/>
                <w:b/>
                <w:bCs/>
              </w:rPr>
              <w:t>, ул. Победы, 2</w:t>
            </w:r>
          </w:p>
        </w:tc>
      </w:tr>
    </w:tbl>
    <w:p w:rsidR="00E80580" w:rsidRDefault="00E80580" w:rsidP="00E80580">
      <w:pPr>
        <w:spacing w:after="0"/>
        <w:rPr>
          <w:rFonts w:ascii="Times New Roman" w:hAnsi="Times New Roman"/>
          <w:b/>
          <w:bCs/>
          <w:sz w:val="24"/>
          <w:szCs w:val="24"/>
        </w:rPr>
      </w:pPr>
      <w:r>
        <w:rPr>
          <w:rFonts w:ascii="Times New Roman" w:hAnsi="Times New Roman"/>
          <w:b/>
          <w:bCs/>
          <w:sz w:val="24"/>
          <w:szCs w:val="24"/>
          <w:lang w:val="be-BY"/>
        </w:rPr>
        <w:t xml:space="preserve">                 ҠАРАР                                                                             </w:t>
      </w:r>
      <w:r>
        <w:rPr>
          <w:rFonts w:ascii="Times New Roman" w:hAnsi="Times New Roman"/>
          <w:b/>
          <w:bCs/>
          <w:sz w:val="24"/>
          <w:szCs w:val="24"/>
        </w:rPr>
        <w:t>РЕШЕНИЕ</w:t>
      </w:r>
    </w:p>
    <w:p w:rsidR="00E80580" w:rsidRDefault="00E80580" w:rsidP="00E80580">
      <w:pPr>
        <w:widowControl w:val="0"/>
        <w:shd w:val="clear" w:color="auto" w:fill="FFFFFF"/>
        <w:tabs>
          <w:tab w:val="left" w:leader="underscore" w:pos="0"/>
        </w:tabs>
        <w:spacing w:after="0" w:line="240" w:lineRule="auto"/>
        <w:contextualSpacing/>
        <w:jc w:val="center"/>
        <w:rPr>
          <w:rFonts w:ascii="Times New Roman" w:eastAsia="Times New Roman" w:hAnsi="Times New Roman"/>
          <w:sz w:val="26"/>
          <w:szCs w:val="26"/>
          <w:lang w:eastAsia="ru-RU"/>
        </w:rPr>
      </w:pPr>
    </w:p>
    <w:p w:rsidR="00E80580" w:rsidRDefault="00E80580" w:rsidP="00E80580">
      <w:pPr>
        <w:widowControl w:val="0"/>
        <w:shd w:val="clear" w:color="auto" w:fill="FFFFFF"/>
        <w:tabs>
          <w:tab w:val="left" w:leader="underscore" w:pos="0"/>
        </w:tabs>
        <w:spacing w:after="0" w:line="240" w:lineRule="auto"/>
        <w:contextualSpacing/>
        <w:jc w:val="center"/>
        <w:rPr>
          <w:rFonts w:ascii="Times New Roman" w:eastAsia="Times New Roman" w:hAnsi="Times New Roman"/>
          <w:sz w:val="26"/>
          <w:szCs w:val="26"/>
          <w:lang w:eastAsia="ru-RU"/>
        </w:rPr>
      </w:pPr>
    </w:p>
    <w:p w:rsidR="00E80580" w:rsidRDefault="00E80580" w:rsidP="00E80580">
      <w:pPr>
        <w:widowControl w:val="0"/>
        <w:shd w:val="clear" w:color="auto" w:fill="FFFFFF"/>
        <w:tabs>
          <w:tab w:val="left" w:leader="underscore" w:pos="0"/>
        </w:tabs>
        <w:spacing w:after="0" w:line="240" w:lineRule="auto"/>
        <w:contextualSpacing/>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Об  утверждении Положения о Ревизионной комиссии Совета сельского поселения </w:t>
      </w:r>
      <w:proofErr w:type="spellStart"/>
      <w:r>
        <w:rPr>
          <w:rFonts w:ascii="Times New Roman" w:eastAsia="Times New Roman" w:hAnsi="Times New Roman"/>
          <w:sz w:val="26"/>
          <w:szCs w:val="26"/>
          <w:lang w:eastAsia="ru-RU"/>
        </w:rPr>
        <w:t>Мирновский</w:t>
      </w:r>
      <w:proofErr w:type="spellEnd"/>
      <w:r>
        <w:rPr>
          <w:rFonts w:ascii="Times New Roman" w:eastAsia="Times New Roman" w:hAnsi="Times New Roman"/>
          <w:sz w:val="26"/>
          <w:szCs w:val="26"/>
          <w:lang w:eastAsia="ru-RU"/>
        </w:rPr>
        <w:t xml:space="preserve"> сельсовет муниципального района </w:t>
      </w:r>
      <w:proofErr w:type="spellStart"/>
      <w:r>
        <w:rPr>
          <w:rFonts w:ascii="Times New Roman" w:eastAsia="Times New Roman" w:hAnsi="Times New Roman"/>
          <w:sz w:val="26"/>
          <w:szCs w:val="26"/>
          <w:lang w:eastAsia="ru-RU"/>
        </w:rPr>
        <w:t>Благоварский</w:t>
      </w:r>
      <w:proofErr w:type="spellEnd"/>
      <w:r>
        <w:rPr>
          <w:rFonts w:ascii="Times New Roman" w:eastAsia="Times New Roman" w:hAnsi="Times New Roman"/>
          <w:sz w:val="26"/>
          <w:szCs w:val="26"/>
          <w:lang w:eastAsia="ru-RU"/>
        </w:rPr>
        <w:t xml:space="preserve"> район Республики Башкортостан</w:t>
      </w:r>
    </w:p>
    <w:p w:rsidR="00E80580" w:rsidRDefault="00E80580" w:rsidP="00E80580">
      <w:pPr>
        <w:shd w:val="clear" w:color="auto" w:fill="FFFFFF"/>
        <w:tabs>
          <w:tab w:val="left" w:leader="underscore" w:pos="0"/>
        </w:tabs>
        <w:spacing w:after="0" w:line="264" w:lineRule="auto"/>
        <w:ind w:right="-15"/>
        <w:contextualSpacing/>
        <w:jc w:val="both"/>
        <w:rPr>
          <w:rFonts w:ascii="Times New Roman" w:eastAsia="Times New Roman" w:hAnsi="Times New Roman"/>
          <w:spacing w:val="1"/>
          <w:sz w:val="26"/>
          <w:szCs w:val="26"/>
          <w:lang w:eastAsia="ru-RU"/>
        </w:rPr>
      </w:pPr>
    </w:p>
    <w:p w:rsidR="00E80580" w:rsidRDefault="00E80580" w:rsidP="00E80580">
      <w:pPr>
        <w:widowControl w:val="0"/>
        <w:shd w:val="clear" w:color="auto" w:fill="FFFFFF"/>
        <w:spacing w:after="0" w:line="240" w:lineRule="auto"/>
        <w:ind w:firstLine="709"/>
        <w:contextualSpacing/>
        <w:jc w:val="both"/>
        <w:rPr>
          <w:rFonts w:ascii="Times New Roman" w:eastAsia="Times New Roman" w:hAnsi="Times New Roman"/>
          <w:spacing w:val="-1"/>
          <w:sz w:val="26"/>
          <w:szCs w:val="26"/>
          <w:lang w:eastAsia="ru-RU"/>
        </w:rPr>
      </w:pPr>
      <w:proofErr w:type="gramStart"/>
      <w:r>
        <w:rPr>
          <w:rFonts w:ascii="Times New Roman" w:eastAsia="Times New Roman" w:hAnsi="Times New Roman"/>
          <w:spacing w:val="1"/>
          <w:sz w:val="26"/>
          <w:szCs w:val="26"/>
          <w:lang w:eastAsia="ru-RU"/>
        </w:rPr>
        <w:t>Руководствуясь Федеральным законом</w:t>
      </w:r>
      <w:r>
        <w:rPr>
          <w:rFonts w:ascii="Times New Roman" w:eastAsia="Times New Roman" w:hAnsi="Times New Roman"/>
          <w:sz w:val="26"/>
          <w:szCs w:val="26"/>
          <w:lang w:eastAsia="ru-RU"/>
        </w:rPr>
        <w:t xml:space="preserve"> </w:t>
      </w:r>
      <w:r>
        <w:rPr>
          <w:rFonts w:ascii="Times New Roman" w:eastAsia="Times New Roman" w:hAnsi="Times New Roman"/>
          <w:spacing w:val="1"/>
          <w:sz w:val="26"/>
          <w:szCs w:val="26"/>
          <w:lang w:eastAsia="ru-RU"/>
        </w:rPr>
        <w:t xml:space="preserve">от 06.10.2003 № 131-ФЗ «Об общих принципах организации местного самоуправления в Российской Федерации»,  Федеральным законом от 27.12.2018 года № 559-ФЗ «О внесении изменений в ст.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 13 Федерального закона «О муниципальной службе в Российской Федерации», Уставом сельского поселения </w:t>
      </w:r>
      <w:proofErr w:type="spellStart"/>
      <w:r>
        <w:rPr>
          <w:rFonts w:ascii="Times New Roman" w:eastAsia="Times New Roman" w:hAnsi="Times New Roman"/>
          <w:sz w:val="26"/>
          <w:szCs w:val="26"/>
          <w:lang w:eastAsia="ru-RU"/>
        </w:rPr>
        <w:t>Мирновский</w:t>
      </w:r>
      <w:proofErr w:type="spellEnd"/>
      <w:r>
        <w:rPr>
          <w:rFonts w:ascii="Times New Roman" w:eastAsia="Times New Roman" w:hAnsi="Times New Roman"/>
          <w:color w:val="FF0000"/>
          <w:spacing w:val="1"/>
          <w:sz w:val="26"/>
          <w:szCs w:val="26"/>
          <w:lang w:eastAsia="ru-RU"/>
        </w:rPr>
        <w:t xml:space="preserve"> </w:t>
      </w:r>
      <w:r>
        <w:rPr>
          <w:rFonts w:ascii="Times New Roman" w:eastAsia="Times New Roman" w:hAnsi="Times New Roman"/>
          <w:spacing w:val="1"/>
          <w:sz w:val="26"/>
          <w:szCs w:val="26"/>
          <w:lang w:eastAsia="ru-RU"/>
        </w:rPr>
        <w:t>сельсовет муниципального района</w:t>
      </w:r>
      <w:proofErr w:type="gramEnd"/>
      <w:r>
        <w:rPr>
          <w:rFonts w:ascii="Times New Roman" w:eastAsia="Times New Roman" w:hAnsi="Times New Roman"/>
          <w:spacing w:val="1"/>
          <w:sz w:val="26"/>
          <w:szCs w:val="26"/>
          <w:lang w:eastAsia="ru-RU"/>
        </w:rPr>
        <w:t xml:space="preserve"> </w:t>
      </w:r>
      <w:proofErr w:type="spellStart"/>
      <w:r>
        <w:rPr>
          <w:rFonts w:ascii="Times New Roman" w:eastAsia="Times New Roman" w:hAnsi="Times New Roman"/>
          <w:spacing w:val="1"/>
          <w:sz w:val="26"/>
          <w:szCs w:val="26"/>
          <w:lang w:eastAsia="ru-RU"/>
        </w:rPr>
        <w:t>Благоварский</w:t>
      </w:r>
      <w:proofErr w:type="spellEnd"/>
      <w:r>
        <w:rPr>
          <w:rFonts w:ascii="Times New Roman" w:eastAsia="Times New Roman" w:hAnsi="Times New Roman"/>
          <w:spacing w:val="1"/>
          <w:sz w:val="26"/>
          <w:szCs w:val="26"/>
          <w:lang w:eastAsia="ru-RU"/>
        </w:rPr>
        <w:t xml:space="preserve"> район Республики Башкортостан</w:t>
      </w:r>
      <w:r>
        <w:rPr>
          <w:rFonts w:ascii="Times New Roman" w:eastAsia="Times New Roman" w:hAnsi="Times New Roman"/>
          <w:spacing w:val="-1"/>
          <w:sz w:val="26"/>
          <w:szCs w:val="26"/>
          <w:lang w:val="be-BY" w:eastAsia="ru-RU"/>
        </w:rPr>
        <w:t xml:space="preserve">, Совет сельского поселения </w:t>
      </w:r>
      <w:proofErr w:type="spellStart"/>
      <w:r>
        <w:rPr>
          <w:rFonts w:ascii="Times New Roman" w:eastAsia="Times New Roman" w:hAnsi="Times New Roman"/>
          <w:sz w:val="26"/>
          <w:szCs w:val="26"/>
          <w:lang w:eastAsia="ru-RU"/>
        </w:rPr>
        <w:t>Мирновский</w:t>
      </w:r>
      <w:proofErr w:type="spellEnd"/>
      <w:r>
        <w:rPr>
          <w:rFonts w:ascii="Times New Roman" w:eastAsia="Times New Roman" w:hAnsi="Times New Roman"/>
          <w:spacing w:val="-1"/>
          <w:sz w:val="26"/>
          <w:szCs w:val="26"/>
          <w:lang w:val="be-BY" w:eastAsia="ru-RU"/>
        </w:rPr>
        <w:t xml:space="preserve"> сельсовет </w:t>
      </w:r>
      <w:r>
        <w:rPr>
          <w:rFonts w:ascii="Times New Roman" w:eastAsia="Times New Roman" w:hAnsi="Times New Roman"/>
          <w:spacing w:val="-2"/>
          <w:sz w:val="26"/>
          <w:szCs w:val="26"/>
          <w:lang w:eastAsia="ru-RU"/>
        </w:rPr>
        <w:t xml:space="preserve">муниципального района </w:t>
      </w:r>
      <w:proofErr w:type="spellStart"/>
      <w:r>
        <w:rPr>
          <w:rFonts w:ascii="Times New Roman" w:eastAsia="Times New Roman" w:hAnsi="Times New Roman"/>
          <w:spacing w:val="-2"/>
          <w:sz w:val="26"/>
          <w:szCs w:val="26"/>
          <w:lang w:eastAsia="ru-RU"/>
        </w:rPr>
        <w:t>Благоварский</w:t>
      </w:r>
      <w:proofErr w:type="spellEnd"/>
      <w:r>
        <w:rPr>
          <w:rFonts w:ascii="Times New Roman" w:eastAsia="Times New Roman" w:hAnsi="Times New Roman"/>
          <w:spacing w:val="-2"/>
          <w:sz w:val="26"/>
          <w:szCs w:val="26"/>
          <w:lang w:eastAsia="ru-RU"/>
        </w:rPr>
        <w:t xml:space="preserve"> </w:t>
      </w:r>
      <w:r>
        <w:rPr>
          <w:rFonts w:ascii="Times New Roman" w:eastAsia="Times New Roman" w:hAnsi="Times New Roman"/>
          <w:spacing w:val="-6"/>
          <w:sz w:val="26"/>
          <w:szCs w:val="26"/>
          <w:lang w:eastAsia="ru-RU"/>
        </w:rPr>
        <w:t>район</w:t>
      </w:r>
      <w:r>
        <w:rPr>
          <w:rFonts w:ascii="Times New Roman" w:eastAsia="Times New Roman" w:hAnsi="Times New Roman"/>
          <w:spacing w:val="-6"/>
          <w:sz w:val="26"/>
          <w:szCs w:val="26"/>
          <w:lang w:val="be-BY" w:eastAsia="ru-RU"/>
        </w:rPr>
        <w:t xml:space="preserve"> </w:t>
      </w:r>
      <w:r>
        <w:rPr>
          <w:rFonts w:ascii="Times New Roman" w:eastAsia="Times New Roman" w:hAnsi="Times New Roman"/>
          <w:spacing w:val="-1"/>
          <w:sz w:val="26"/>
          <w:szCs w:val="26"/>
          <w:lang w:eastAsia="ru-RU"/>
        </w:rPr>
        <w:t>Республики Башкортостан</w:t>
      </w:r>
    </w:p>
    <w:p w:rsidR="00E80580" w:rsidRDefault="00E80580" w:rsidP="00E80580">
      <w:pPr>
        <w:widowControl w:val="0"/>
        <w:shd w:val="clear" w:color="auto" w:fill="FFFFFF"/>
        <w:tabs>
          <w:tab w:val="left" w:leader="underscore" w:pos="0"/>
        </w:tabs>
        <w:spacing w:before="120" w:after="120" w:line="240" w:lineRule="auto"/>
        <w:jc w:val="center"/>
        <w:rPr>
          <w:rFonts w:ascii="Times New Roman" w:eastAsia="Times New Roman" w:hAnsi="Times New Roman"/>
          <w:spacing w:val="-2"/>
          <w:sz w:val="26"/>
          <w:szCs w:val="26"/>
          <w:lang w:eastAsia="ru-RU"/>
        </w:rPr>
      </w:pPr>
      <w:r>
        <w:rPr>
          <w:rFonts w:ascii="Times New Roman" w:eastAsia="Times New Roman" w:hAnsi="Times New Roman"/>
          <w:spacing w:val="-2"/>
          <w:sz w:val="26"/>
          <w:szCs w:val="26"/>
          <w:lang w:eastAsia="ru-RU"/>
        </w:rPr>
        <w:t>РЕШИЛ:</w:t>
      </w:r>
    </w:p>
    <w:p w:rsidR="00E80580" w:rsidRDefault="00E80580" w:rsidP="00E80580">
      <w:pPr>
        <w:numPr>
          <w:ilvl w:val="0"/>
          <w:numId w:val="1"/>
        </w:numPr>
        <w:spacing w:after="0" w:line="288" w:lineRule="auto"/>
        <w:contextualSpacing/>
        <w:jc w:val="both"/>
        <w:rPr>
          <w:rFonts w:ascii="Times New Roman" w:eastAsia="Times New Roman" w:hAnsi="Times New Roman"/>
          <w:bCs/>
          <w:sz w:val="26"/>
          <w:szCs w:val="26"/>
          <w:lang w:eastAsia="ru-RU"/>
        </w:rPr>
      </w:pPr>
      <w:r>
        <w:rPr>
          <w:rFonts w:ascii="Times New Roman" w:hAnsi="Times New Roman"/>
          <w:sz w:val="26"/>
          <w:szCs w:val="26"/>
        </w:rPr>
        <w:t xml:space="preserve">Утвердить  положение </w:t>
      </w:r>
      <w:r>
        <w:rPr>
          <w:rFonts w:ascii="Times New Roman" w:hAnsi="Times New Roman"/>
          <w:bCs/>
          <w:sz w:val="26"/>
          <w:szCs w:val="26"/>
        </w:rPr>
        <w:t xml:space="preserve">о ревизионной комиссии Совета сельского поселения </w:t>
      </w:r>
      <w:proofErr w:type="spellStart"/>
      <w:r>
        <w:rPr>
          <w:rFonts w:ascii="Times New Roman" w:hAnsi="Times New Roman"/>
          <w:sz w:val="26"/>
          <w:szCs w:val="26"/>
        </w:rPr>
        <w:t>Мирновский</w:t>
      </w:r>
      <w:proofErr w:type="spellEnd"/>
      <w:r>
        <w:rPr>
          <w:rFonts w:ascii="Times New Roman" w:hAnsi="Times New Roman"/>
          <w:bCs/>
          <w:sz w:val="26"/>
          <w:szCs w:val="26"/>
        </w:rPr>
        <w:t xml:space="preserve"> сельсовет муниципального района </w:t>
      </w:r>
      <w:proofErr w:type="spellStart"/>
      <w:r>
        <w:rPr>
          <w:rFonts w:ascii="Times New Roman" w:hAnsi="Times New Roman"/>
          <w:bCs/>
          <w:sz w:val="26"/>
          <w:szCs w:val="26"/>
        </w:rPr>
        <w:t>Благоварский</w:t>
      </w:r>
      <w:proofErr w:type="spellEnd"/>
      <w:r>
        <w:rPr>
          <w:rFonts w:ascii="Times New Roman" w:hAnsi="Times New Roman"/>
          <w:bCs/>
          <w:sz w:val="26"/>
          <w:szCs w:val="26"/>
        </w:rPr>
        <w:t xml:space="preserve"> район Республики Башкортостан</w:t>
      </w:r>
      <w:r>
        <w:rPr>
          <w:rFonts w:ascii="Times New Roman" w:hAnsi="Times New Roman"/>
          <w:sz w:val="26"/>
          <w:szCs w:val="26"/>
        </w:rPr>
        <w:t>»</w:t>
      </w:r>
    </w:p>
    <w:p w:rsidR="00E80580" w:rsidRDefault="00E80580" w:rsidP="00E80580">
      <w:pPr>
        <w:numPr>
          <w:ilvl w:val="0"/>
          <w:numId w:val="1"/>
        </w:numPr>
        <w:shd w:val="clear" w:color="auto" w:fill="FFFFFF"/>
        <w:spacing w:after="0" w:line="240" w:lineRule="auto"/>
        <w:contextualSpacing/>
        <w:rPr>
          <w:rFonts w:ascii="Times New Roman" w:hAnsi="Times New Roman"/>
          <w:color w:val="000000"/>
          <w:sz w:val="26"/>
          <w:szCs w:val="26"/>
        </w:rPr>
      </w:pPr>
      <w:r>
        <w:rPr>
          <w:rFonts w:ascii="Times New Roman" w:hAnsi="Times New Roman"/>
          <w:color w:val="000000"/>
          <w:sz w:val="26"/>
          <w:szCs w:val="26"/>
        </w:rPr>
        <w:t>Настоящее решение обнародовать в установленном порядке информационном</w:t>
      </w:r>
    </w:p>
    <w:p w:rsidR="00E80580" w:rsidRDefault="00E80580" w:rsidP="00E80580">
      <w:pPr>
        <w:shd w:val="clear" w:color="auto" w:fill="FFFFFF"/>
        <w:rPr>
          <w:rFonts w:ascii="Times New Roman" w:hAnsi="Times New Roman"/>
          <w:color w:val="000000"/>
          <w:sz w:val="26"/>
          <w:szCs w:val="26"/>
        </w:rPr>
      </w:pPr>
      <w:proofErr w:type="gramStart"/>
      <w:r>
        <w:rPr>
          <w:rFonts w:ascii="Times New Roman" w:hAnsi="Times New Roman"/>
          <w:color w:val="000000"/>
          <w:sz w:val="26"/>
          <w:szCs w:val="26"/>
        </w:rPr>
        <w:t>стенде</w:t>
      </w:r>
      <w:proofErr w:type="gramEnd"/>
      <w:r>
        <w:rPr>
          <w:rFonts w:ascii="Times New Roman" w:hAnsi="Times New Roman"/>
          <w:color w:val="000000"/>
          <w:sz w:val="26"/>
          <w:szCs w:val="26"/>
        </w:rPr>
        <w:t xml:space="preserve"> и разместить в телекоммуникационной сети «Интернет» на официальном сайте сельского поселения </w:t>
      </w:r>
      <w:proofErr w:type="spellStart"/>
      <w:r>
        <w:rPr>
          <w:rFonts w:ascii="Times New Roman" w:hAnsi="Times New Roman"/>
          <w:color w:val="000000"/>
          <w:sz w:val="26"/>
          <w:szCs w:val="26"/>
        </w:rPr>
        <w:t>Мирновский</w:t>
      </w:r>
      <w:proofErr w:type="spellEnd"/>
      <w:r>
        <w:rPr>
          <w:rFonts w:ascii="Times New Roman" w:hAnsi="Times New Roman"/>
          <w:color w:val="000000"/>
          <w:sz w:val="26"/>
          <w:szCs w:val="26"/>
        </w:rPr>
        <w:t xml:space="preserve"> сельсовет муниципального район </w:t>
      </w:r>
      <w:proofErr w:type="spellStart"/>
      <w:r>
        <w:rPr>
          <w:rFonts w:ascii="Times New Roman" w:hAnsi="Times New Roman"/>
          <w:color w:val="000000"/>
          <w:sz w:val="26"/>
          <w:szCs w:val="26"/>
        </w:rPr>
        <w:t>Благоварский</w:t>
      </w:r>
      <w:proofErr w:type="spellEnd"/>
    </w:p>
    <w:p w:rsidR="00E80580" w:rsidRDefault="00E80580" w:rsidP="00E80580">
      <w:pPr>
        <w:shd w:val="clear" w:color="auto" w:fill="FFFFFF"/>
        <w:rPr>
          <w:rFonts w:ascii="Times New Roman" w:hAnsi="Times New Roman"/>
          <w:color w:val="000000"/>
          <w:sz w:val="26"/>
          <w:szCs w:val="26"/>
        </w:rPr>
      </w:pPr>
      <w:r>
        <w:rPr>
          <w:rFonts w:ascii="Times New Roman" w:hAnsi="Times New Roman"/>
          <w:color w:val="000000"/>
          <w:sz w:val="26"/>
          <w:szCs w:val="26"/>
        </w:rPr>
        <w:t>район Республики Башкортостан.</w:t>
      </w:r>
    </w:p>
    <w:p w:rsidR="00E80580" w:rsidRDefault="00E80580" w:rsidP="00E80580">
      <w:pPr>
        <w:numPr>
          <w:ilvl w:val="0"/>
          <w:numId w:val="1"/>
        </w:numPr>
        <w:shd w:val="clear" w:color="auto" w:fill="FFFFFF"/>
        <w:spacing w:after="0" w:line="240" w:lineRule="auto"/>
        <w:contextualSpacing/>
        <w:rPr>
          <w:rFonts w:ascii="Times New Roman" w:hAnsi="Times New Roman"/>
          <w:color w:val="000000"/>
          <w:sz w:val="26"/>
          <w:szCs w:val="26"/>
        </w:rPr>
      </w:pPr>
      <w:r>
        <w:rPr>
          <w:rFonts w:ascii="Times New Roman" w:hAnsi="Times New Roman"/>
          <w:color w:val="000000"/>
          <w:sz w:val="26"/>
          <w:szCs w:val="26"/>
        </w:rPr>
        <w:t xml:space="preserve"> </w:t>
      </w:r>
      <w:proofErr w:type="gramStart"/>
      <w:r>
        <w:rPr>
          <w:rFonts w:ascii="Times New Roman" w:hAnsi="Times New Roman"/>
          <w:color w:val="000000"/>
          <w:sz w:val="26"/>
          <w:szCs w:val="26"/>
        </w:rPr>
        <w:t>Контроль за</w:t>
      </w:r>
      <w:proofErr w:type="gramEnd"/>
      <w:r>
        <w:rPr>
          <w:rFonts w:ascii="Times New Roman" w:hAnsi="Times New Roman"/>
          <w:color w:val="000000"/>
          <w:sz w:val="26"/>
          <w:szCs w:val="26"/>
        </w:rPr>
        <w:t xml:space="preserve"> исполнением настоящего решения возложить на постоянные комиссии Совета сельского поселения </w:t>
      </w:r>
      <w:proofErr w:type="spellStart"/>
      <w:r>
        <w:rPr>
          <w:rFonts w:ascii="Times New Roman" w:hAnsi="Times New Roman"/>
          <w:color w:val="000000"/>
          <w:sz w:val="26"/>
          <w:szCs w:val="26"/>
        </w:rPr>
        <w:t>Мирновский</w:t>
      </w:r>
      <w:proofErr w:type="spellEnd"/>
      <w:r>
        <w:rPr>
          <w:rFonts w:ascii="Times New Roman" w:hAnsi="Times New Roman"/>
          <w:color w:val="000000"/>
          <w:sz w:val="26"/>
          <w:szCs w:val="26"/>
        </w:rPr>
        <w:t xml:space="preserve">  сельсовет муниципального района </w:t>
      </w:r>
      <w:proofErr w:type="spellStart"/>
      <w:r>
        <w:rPr>
          <w:rFonts w:ascii="Times New Roman" w:hAnsi="Times New Roman"/>
          <w:color w:val="000000"/>
          <w:sz w:val="26"/>
          <w:szCs w:val="26"/>
        </w:rPr>
        <w:t>Благоварский</w:t>
      </w:r>
      <w:proofErr w:type="spellEnd"/>
      <w:r>
        <w:rPr>
          <w:rFonts w:ascii="Times New Roman" w:hAnsi="Times New Roman"/>
          <w:color w:val="000000"/>
          <w:sz w:val="26"/>
          <w:szCs w:val="26"/>
        </w:rPr>
        <w:t xml:space="preserve"> район Республики Башкортостан.</w:t>
      </w:r>
    </w:p>
    <w:p w:rsidR="00E80580" w:rsidRDefault="00E80580" w:rsidP="00E80580">
      <w:pPr>
        <w:shd w:val="clear" w:color="auto" w:fill="FFFFFF"/>
        <w:spacing w:after="0" w:line="240" w:lineRule="auto"/>
        <w:rPr>
          <w:rFonts w:ascii="Times New Roman" w:eastAsia="Times New Roman" w:hAnsi="Times New Roman"/>
          <w:color w:val="000000"/>
          <w:sz w:val="26"/>
          <w:szCs w:val="26"/>
          <w:lang w:eastAsia="ru-RU"/>
        </w:rPr>
      </w:pPr>
    </w:p>
    <w:p w:rsidR="00E80580" w:rsidRDefault="00E80580" w:rsidP="00E80580">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Глава сельского поселения </w:t>
      </w:r>
    </w:p>
    <w:p w:rsidR="00E80580" w:rsidRDefault="00E80580" w:rsidP="00E80580">
      <w:pPr>
        <w:shd w:val="clear" w:color="auto" w:fill="FFFFFF"/>
        <w:spacing w:after="0" w:line="240" w:lineRule="auto"/>
        <w:rPr>
          <w:rFonts w:ascii="Times New Roman" w:eastAsia="Times New Roman" w:hAnsi="Times New Roman"/>
          <w:color w:val="000000"/>
          <w:sz w:val="26"/>
          <w:szCs w:val="26"/>
          <w:lang w:eastAsia="ru-RU"/>
        </w:rPr>
      </w:pPr>
      <w:proofErr w:type="spellStart"/>
      <w:r>
        <w:rPr>
          <w:rFonts w:ascii="Times New Roman" w:eastAsia="Times New Roman" w:hAnsi="Times New Roman"/>
          <w:color w:val="000000"/>
          <w:sz w:val="26"/>
          <w:szCs w:val="26"/>
          <w:lang w:eastAsia="ru-RU"/>
        </w:rPr>
        <w:t>Мирновский</w:t>
      </w:r>
      <w:proofErr w:type="spellEnd"/>
      <w:r>
        <w:rPr>
          <w:rFonts w:ascii="Times New Roman" w:eastAsia="Times New Roman" w:hAnsi="Times New Roman"/>
          <w:color w:val="000000"/>
          <w:sz w:val="26"/>
          <w:szCs w:val="26"/>
          <w:lang w:eastAsia="ru-RU"/>
        </w:rPr>
        <w:t xml:space="preserve"> сельсовет                                                               Г.Р. Насырова</w:t>
      </w:r>
    </w:p>
    <w:p w:rsidR="00E80580" w:rsidRDefault="00E80580" w:rsidP="00E80580">
      <w:pPr>
        <w:shd w:val="clear" w:color="auto" w:fill="FFFFFF"/>
        <w:spacing w:after="0" w:line="240" w:lineRule="auto"/>
        <w:rPr>
          <w:rFonts w:ascii="Times New Roman" w:eastAsia="Times New Roman" w:hAnsi="Times New Roman"/>
          <w:color w:val="000000"/>
          <w:sz w:val="26"/>
          <w:szCs w:val="26"/>
          <w:lang w:eastAsia="ru-RU"/>
        </w:rPr>
      </w:pPr>
    </w:p>
    <w:p w:rsidR="00E80580" w:rsidRDefault="00E80580" w:rsidP="00E80580">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с. Мирный</w:t>
      </w:r>
    </w:p>
    <w:p w:rsidR="00E80580" w:rsidRDefault="00E80580" w:rsidP="00E80580">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00B95DF8">
        <w:rPr>
          <w:rFonts w:ascii="Times New Roman" w:eastAsia="Times New Roman" w:hAnsi="Times New Roman"/>
          <w:color w:val="000000"/>
          <w:sz w:val="26"/>
          <w:szCs w:val="26"/>
          <w:lang w:eastAsia="ru-RU"/>
        </w:rPr>
        <w:t>26</w:t>
      </w:r>
      <w:r>
        <w:rPr>
          <w:rFonts w:ascii="Times New Roman" w:eastAsia="Times New Roman" w:hAnsi="Times New Roman"/>
          <w:color w:val="000000"/>
          <w:sz w:val="26"/>
          <w:szCs w:val="26"/>
          <w:lang w:eastAsia="ru-RU"/>
        </w:rPr>
        <w:t>»</w:t>
      </w:r>
      <w:r w:rsidR="00B95DF8">
        <w:rPr>
          <w:rFonts w:ascii="Times New Roman" w:eastAsia="Times New Roman" w:hAnsi="Times New Roman"/>
          <w:color w:val="000000"/>
          <w:sz w:val="26"/>
          <w:szCs w:val="26"/>
          <w:lang w:eastAsia="ru-RU"/>
        </w:rPr>
        <w:t xml:space="preserve"> мая </w:t>
      </w:r>
      <w:r>
        <w:rPr>
          <w:rFonts w:ascii="Times New Roman" w:eastAsia="Times New Roman" w:hAnsi="Times New Roman"/>
          <w:color w:val="000000"/>
          <w:sz w:val="26"/>
          <w:szCs w:val="26"/>
          <w:lang w:eastAsia="ru-RU"/>
        </w:rPr>
        <w:t>2020</w:t>
      </w:r>
      <w:r w:rsidR="00B95DF8">
        <w:rPr>
          <w:rFonts w:ascii="Times New Roman" w:eastAsia="Times New Roman" w:hAnsi="Times New Roman"/>
          <w:color w:val="000000"/>
          <w:sz w:val="26"/>
          <w:szCs w:val="26"/>
          <w:lang w:eastAsia="ru-RU"/>
        </w:rPr>
        <w:t>г</w:t>
      </w:r>
      <w:r>
        <w:rPr>
          <w:rFonts w:ascii="Times New Roman" w:eastAsia="Times New Roman" w:hAnsi="Times New Roman"/>
          <w:color w:val="000000"/>
          <w:sz w:val="26"/>
          <w:szCs w:val="26"/>
          <w:lang w:eastAsia="ru-RU"/>
        </w:rPr>
        <w:t>.</w:t>
      </w:r>
    </w:p>
    <w:p w:rsidR="00E80580" w:rsidRDefault="00E80580" w:rsidP="00E80580">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00B95DF8">
        <w:rPr>
          <w:rFonts w:ascii="Times New Roman" w:eastAsia="Times New Roman" w:hAnsi="Times New Roman"/>
          <w:color w:val="000000"/>
          <w:sz w:val="26"/>
          <w:szCs w:val="26"/>
          <w:lang w:eastAsia="ru-RU"/>
        </w:rPr>
        <w:t>8-70</w:t>
      </w:r>
    </w:p>
    <w:p w:rsidR="00E80580" w:rsidRDefault="00E80580" w:rsidP="00E80580">
      <w:pPr>
        <w:spacing w:after="0" w:line="288" w:lineRule="auto"/>
        <w:rPr>
          <w:rFonts w:ascii="Times New Roman" w:eastAsia="Times New Roman" w:hAnsi="Times New Roman"/>
          <w:b/>
          <w:bCs/>
          <w:sz w:val="24"/>
          <w:szCs w:val="24"/>
          <w:lang w:eastAsia="ru-RU"/>
        </w:rPr>
      </w:pPr>
    </w:p>
    <w:p w:rsidR="00E80580" w:rsidRDefault="00E80580" w:rsidP="00E80580">
      <w:pPr>
        <w:spacing w:after="0" w:line="288"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lastRenderedPageBreak/>
        <w:t xml:space="preserve">                                                                                                                </w:t>
      </w:r>
      <w:r>
        <w:rPr>
          <w:rFonts w:ascii="Times New Roman" w:eastAsia="Times New Roman" w:hAnsi="Times New Roman"/>
          <w:bCs/>
          <w:sz w:val="24"/>
          <w:szCs w:val="24"/>
          <w:lang w:eastAsia="ru-RU"/>
        </w:rPr>
        <w:t>Утверждено</w:t>
      </w:r>
    </w:p>
    <w:p w:rsidR="00E80580" w:rsidRDefault="00E80580" w:rsidP="00E80580">
      <w:pPr>
        <w:spacing w:after="0" w:line="288" w:lineRule="auto"/>
        <w:ind w:left="675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Решением Совета</w:t>
      </w:r>
    </w:p>
    <w:p w:rsidR="00E80580" w:rsidRDefault="00E80580" w:rsidP="00E80580">
      <w:pPr>
        <w:spacing w:after="0" w:line="288" w:lineRule="auto"/>
        <w:ind w:left="675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сельского поселения </w:t>
      </w:r>
    </w:p>
    <w:p w:rsidR="00E80580" w:rsidRDefault="00E80580" w:rsidP="00E80580">
      <w:pPr>
        <w:spacing w:after="0" w:line="288" w:lineRule="auto"/>
        <w:ind w:left="6750"/>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Мирновский</w:t>
      </w:r>
      <w:proofErr w:type="spellEnd"/>
      <w:r>
        <w:rPr>
          <w:rFonts w:ascii="Times New Roman" w:eastAsia="Times New Roman" w:hAnsi="Times New Roman"/>
          <w:bCs/>
          <w:sz w:val="24"/>
          <w:szCs w:val="24"/>
          <w:lang w:eastAsia="ru-RU"/>
        </w:rPr>
        <w:t xml:space="preserve"> сельсовет</w:t>
      </w:r>
    </w:p>
    <w:p w:rsidR="00E80580" w:rsidRDefault="00E80580" w:rsidP="00E80580">
      <w:pPr>
        <w:spacing w:after="0" w:line="288" w:lineRule="auto"/>
        <w:ind w:left="675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муниципального района </w:t>
      </w:r>
      <w:proofErr w:type="spellStart"/>
      <w:r>
        <w:rPr>
          <w:rFonts w:ascii="Times New Roman" w:eastAsia="Times New Roman" w:hAnsi="Times New Roman"/>
          <w:bCs/>
          <w:sz w:val="24"/>
          <w:szCs w:val="24"/>
          <w:lang w:eastAsia="ru-RU"/>
        </w:rPr>
        <w:t>Благоварский</w:t>
      </w:r>
      <w:proofErr w:type="spellEnd"/>
      <w:r>
        <w:rPr>
          <w:rFonts w:ascii="Times New Roman" w:eastAsia="Times New Roman" w:hAnsi="Times New Roman"/>
          <w:bCs/>
          <w:sz w:val="24"/>
          <w:szCs w:val="24"/>
          <w:lang w:eastAsia="ru-RU"/>
        </w:rPr>
        <w:t xml:space="preserve"> район</w:t>
      </w:r>
    </w:p>
    <w:p w:rsidR="00E80580" w:rsidRDefault="00E80580" w:rsidP="00E80580">
      <w:pPr>
        <w:spacing w:after="0" w:line="288" w:lineRule="auto"/>
        <w:ind w:left="675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Республики Башкортостан</w:t>
      </w:r>
    </w:p>
    <w:p w:rsidR="00B95DF8" w:rsidRDefault="00E80580" w:rsidP="00E80580">
      <w:pPr>
        <w:spacing w:after="0" w:line="288" w:lineRule="auto"/>
        <w:ind w:left="675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w:t>
      </w:r>
      <w:r w:rsidR="00B95DF8">
        <w:rPr>
          <w:rFonts w:ascii="Times New Roman" w:eastAsia="Times New Roman" w:hAnsi="Times New Roman"/>
          <w:bCs/>
          <w:sz w:val="24"/>
          <w:szCs w:val="24"/>
          <w:lang w:eastAsia="ru-RU"/>
        </w:rPr>
        <w:t>26</w:t>
      </w:r>
      <w:r>
        <w:rPr>
          <w:rFonts w:ascii="Times New Roman" w:eastAsia="Times New Roman" w:hAnsi="Times New Roman"/>
          <w:bCs/>
          <w:sz w:val="24"/>
          <w:szCs w:val="24"/>
          <w:lang w:eastAsia="ru-RU"/>
        </w:rPr>
        <w:t>»</w:t>
      </w:r>
      <w:r w:rsidR="00B95DF8">
        <w:rPr>
          <w:rFonts w:ascii="Times New Roman" w:eastAsia="Times New Roman" w:hAnsi="Times New Roman"/>
          <w:bCs/>
          <w:sz w:val="24"/>
          <w:szCs w:val="24"/>
          <w:lang w:eastAsia="ru-RU"/>
        </w:rPr>
        <w:t xml:space="preserve"> мая 2020г</w:t>
      </w:r>
    </w:p>
    <w:p w:rsidR="00E80580" w:rsidRDefault="00E80580" w:rsidP="00E80580">
      <w:pPr>
        <w:spacing w:after="0" w:line="288" w:lineRule="auto"/>
        <w:ind w:left="675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B95DF8">
        <w:rPr>
          <w:rFonts w:ascii="Times New Roman" w:eastAsia="Times New Roman" w:hAnsi="Times New Roman"/>
          <w:bCs/>
          <w:sz w:val="24"/>
          <w:szCs w:val="24"/>
          <w:lang w:eastAsia="ru-RU"/>
        </w:rPr>
        <w:t>8-70</w:t>
      </w:r>
      <w:bookmarkStart w:id="0" w:name="_GoBack"/>
      <w:bookmarkEnd w:id="0"/>
    </w:p>
    <w:p w:rsidR="00E80580" w:rsidRDefault="00E80580" w:rsidP="00E80580">
      <w:pPr>
        <w:spacing w:after="0" w:line="288" w:lineRule="auto"/>
        <w:ind w:left="6750"/>
        <w:rPr>
          <w:rFonts w:ascii="Times New Roman" w:eastAsia="Times New Roman" w:hAnsi="Times New Roman"/>
          <w:bCs/>
          <w:sz w:val="26"/>
          <w:szCs w:val="26"/>
          <w:lang w:eastAsia="ru-RU"/>
        </w:rPr>
      </w:pPr>
    </w:p>
    <w:p w:rsidR="00E80580" w:rsidRDefault="00E80580" w:rsidP="00E80580">
      <w:pPr>
        <w:spacing w:after="0" w:line="288" w:lineRule="auto"/>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ПОЛОЖЕНИЕ</w:t>
      </w:r>
    </w:p>
    <w:p w:rsidR="00E80580" w:rsidRDefault="00E80580" w:rsidP="00E80580">
      <w:pPr>
        <w:spacing w:after="0" w:line="288" w:lineRule="auto"/>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о Ревизионной комиссии Совета сельского поселения </w:t>
      </w:r>
      <w:proofErr w:type="spellStart"/>
      <w:r>
        <w:rPr>
          <w:rFonts w:ascii="Times New Roman" w:eastAsia="Times New Roman" w:hAnsi="Times New Roman"/>
          <w:b/>
          <w:bCs/>
          <w:sz w:val="26"/>
          <w:szCs w:val="26"/>
          <w:lang w:eastAsia="ru-RU"/>
        </w:rPr>
        <w:t>Мирновский</w:t>
      </w:r>
      <w:proofErr w:type="spellEnd"/>
      <w:r>
        <w:rPr>
          <w:rFonts w:ascii="Times New Roman" w:eastAsia="Times New Roman" w:hAnsi="Times New Roman"/>
          <w:b/>
          <w:bCs/>
          <w:sz w:val="26"/>
          <w:szCs w:val="26"/>
          <w:lang w:eastAsia="ru-RU"/>
        </w:rPr>
        <w:t xml:space="preserve">  сельсовет муниципального района </w:t>
      </w:r>
      <w:proofErr w:type="spellStart"/>
      <w:r>
        <w:rPr>
          <w:rFonts w:ascii="Times New Roman" w:eastAsia="Times New Roman" w:hAnsi="Times New Roman"/>
          <w:b/>
          <w:bCs/>
          <w:sz w:val="26"/>
          <w:szCs w:val="26"/>
          <w:lang w:eastAsia="ru-RU"/>
        </w:rPr>
        <w:t>Благоварский</w:t>
      </w:r>
      <w:proofErr w:type="spellEnd"/>
      <w:r>
        <w:rPr>
          <w:rFonts w:ascii="Times New Roman" w:eastAsia="Times New Roman" w:hAnsi="Times New Roman"/>
          <w:b/>
          <w:bCs/>
          <w:sz w:val="26"/>
          <w:szCs w:val="26"/>
          <w:lang w:eastAsia="ru-RU"/>
        </w:rPr>
        <w:t xml:space="preserve"> район Республики Башкортостан</w:t>
      </w:r>
    </w:p>
    <w:p w:rsidR="00E80580" w:rsidRDefault="00E80580" w:rsidP="00E80580">
      <w:pPr>
        <w:spacing w:after="0" w:line="288" w:lineRule="auto"/>
        <w:ind w:firstLine="1050"/>
        <w:rPr>
          <w:rFonts w:ascii="Times New Roman" w:eastAsia="Times New Roman" w:hAnsi="Times New Roman"/>
          <w:bCs/>
          <w:sz w:val="26"/>
          <w:szCs w:val="26"/>
          <w:lang w:eastAsia="ru-RU"/>
        </w:rPr>
      </w:pP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proofErr w:type="gramStart"/>
      <w:r>
        <w:rPr>
          <w:rFonts w:ascii="Times New Roman" w:eastAsia="Times New Roman" w:hAnsi="Times New Roman"/>
          <w:bCs/>
          <w:sz w:val="26"/>
          <w:szCs w:val="26"/>
          <w:lang w:eastAsia="ru-RU"/>
        </w:rPr>
        <w:t xml:space="preserve">Настоящее Положение в соответствии с Бюджетным кодексом Российской Федерации, </w:t>
      </w:r>
      <w:r>
        <w:rPr>
          <w:rFonts w:ascii="Times New Roman" w:eastAsia="Times New Roman" w:hAnsi="Times New Roman"/>
          <w:spacing w:val="1"/>
          <w:sz w:val="26"/>
          <w:szCs w:val="26"/>
          <w:lang w:eastAsia="ru-RU"/>
        </w:rPr>
        <w:t>Федеральным законом</w:t>
      </w:r>
      <w:r>
        <w:rPr>
          <w:rFonts w:ascii="Times New Roman" w:eastAsia="Times New Roman" w:hAnsi="Times New Roman"/>
          <w:sz w:val="26"/>
          <w:szCs w:val="26"/>
          <w:lang w:eastAsia="ru-RU"/>
        </w:rPr>
        <w:t xml:space="preserve"> </w:t>
      </w:r>
      <w:r>
        <w:rPr>
          <w:rFonts w:ascii="Times New Roman" w:eastAsia="Times New Roman" w:hAnsi="Times New Roman"/>
          <w:spacing w:val="1"/>
          <w:sz w:val="26"/>
          <w:szCs w:val="26"/>
          <w:lang w:eastAsia="ru-RU"/>
        </w:rPr>
        <w:t>от 06.10.2003 № 131-ФЗ «Об общих принципах организации местного самоуправления в Российской Федерации»,  Федеральным законом от 27.12.2018 года № 559-ФЗ «О внесении изменений в ст.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 13 Федерального закона «О муниципальной службе в Российской</w:t>
      </w:r>
      <w:proofErr w:type="gramEnd"/>
      <w:r>
        <w:rPr>
          <w:rFonts w:ascii="Times New Roman" w:eastAsia="Times New Roman" w:hAnsi="Times New Roman"/>
          <w:spacing w:val="1"/>
          <w:sz w:val="26"/>
          <w:szCs w:val="26"/>
          <w:lang w:eastAsia="ru-RU"/>
        </w:rPr>
        <w:t xml:space="preserve"> Федерации»,</w:t>
      </w:r>
      <w:r>
        <w:rPr>
          <w:rFonts w:ascii="Times New Roman" w:eastAsia="Times New Roman" w:hAnsi="Times New Roman"/>
          <w:spacing w:val="1"/>
          <w:sz w:val="28"/>
          <w:szCs w:val="27"/>
          <w:lang w:eastAsia="ru-RU"/>
        </w:rPr>
        <w:t xml:space="preserve"> </w:t>
      </w:r>
      <w:r>
        <w:rPr>
          <w:rFonts w:ascii="Times New Roman" w:eastAsia="Times New Roman" w:hAnsi="Times New Roman"/>
          <w:bCs/>
          <w:sz w:val="26"/>
          <w:szCs w:val="26"/>
          <w:lang w:eastAsia="ru-RU"/>
        </w:rPr>
        <w:t xml:space="preserve"> определяет правовой статус, порядок формирования и деятельности Ревизионной комиссии Совета сельского поселения </w:t>
      </w:r>
      <w:proofErr w:type="spellStart"/>
      <w:r>
        <w:rPr>
          <w:rFonts w:ascii="Times New Roman" w:eastAsia="Times New Roman" w:hAnsi="Times New Roman"/>
          <w:bCs/>
          <w:sz w:val="26"/>
          <w:szCs w:val="26"/>
          <w:lang w:eastAsia="ru-RU"/>
        </w:rPr>
        <w:t>Мирновский</w:t>
      </w:r>
      <w:proofErr w:type="spellEnd"/>
      <w:r>
        <w:rPr>
          <w:rFonts w:ascii="Times New Roman" w:eastAsia="Times New Roman" w:hAnsi="Times New Roman"/>
          <w:bCs/>
          <w:sz w:val="26"/>
          <w:szCs w:val="26"/>
          <w:lang w:eastAsia="ru-RU"/>
        </w:rPr>
        <w:t xml:space="preserve"> сельсовет муниципального района </w:t>
      </w:r>
      <w:proofErr w:type="spellStart"/>
      <w:r>
        <w:rPr>
          <w:rFonts w:ascii="Times New Roman" w:eastAsia="Times New Roman" w:hAnsi="Times New Roman"/>
          <w:bCs/>
          <w:sz w:val="26"/>
          <w:szCs w:val="26"/>
          <w:lang w:eastAsia="ru-RU"/>
        </w:rPr>
        <w:t>Благоварский</w:t>
      </w:r>
      <w:proofErr w:type="spellEnd"/>
      <w:r>
        <w:rPr>
          <w:rFonts w:ascii="Times New Roman" w:eastAsia="Times New Roman" w:hAnsi="Times New Roman"/>
          <w:bCs/>
          <w:sz w:val="26"/>
          <w:szCs w:val="26"/>
          <w:lang w:eastAsia="ru-RU"/>
        </w:rPr>
        <w:t xml:space="preserve"> район республики Башкортостан.</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p>
    <w:p w:rsidR="00E80580" w:rsidRDefault="00E80580" w:rsidP="00E80580">
      <w:pPr>
        <w:numPr>
          <w:ilvl w:val="0"/>
          <w:numId w:val="2"/>
        </w:numPr>
        <w:spacing w:after="0" w:line="288" w:lineRule="auto"/>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Общие положения</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1.1. Ревизионная комиссия Совета сельского поселения </w:t>
      </w:r>
      <w:proofErr w:type="spellStart"/>
      <w:r>
        <w:rPr>
          <w:rFonts w:ascii="Times New Roman" w:eastAsia="Times New Roman" w:hAnsi="Times New Roman"/>
          <w:bCs/>
          <w:sz w:val="26"/>
          <w:szCs w:val="26"/>
          <w:lang w:eastAsia="ru-RU"/>
        </w:rPr>
        <w:t>Мирновский</w:t>
      </w:r>
      <w:proofErr w:type="spellEnd"/>
      <w:r>
        <w:rPr>
          <w:rFonts w:ascii="Times New Roman" w:eastAsia="Times New Roman" w:hAnsi="Times New Roman"/>
          <w:bCs/>
          <w:sz w:val="26"/>
          <w:szCs w:val="26"/>
          <w:lang w:eastAsia="ru-RU"/>
        </w:rPr>
        <w:t xml:space="preserve"> сельсовет муниципального района </w:t>
      </w:r>
      <w:proofErr w:type="spellStart"/>
      <w:r>
        <w:rPr>
          <w:rFonts w:ascii="Times New Roman" w:eastAsia="Times New Roman" w:hAnsi="Times New Roman"/>
          <w:bCs/>
          <w:sz w:val="26"/>
          <w:szCs w:val="26"/>
          <w:lang w:eastAsia="ru-RU"/>
        </w:rPr>
        <w:t>Благоварский</w:t>
      </w:r>
      <w:proofErr w:type="spellEnd"/>
      <w:r>
        <w:rPr>
          <w:rFonts w:ascii="Times New Roman" w:eastAsia="Times New Roman" w:hAnsi="Times New Roman"/>
          <w:bCs/>
          <w:sz w:val="26"/>
          <w:szCs w:val="26"/>
          <w:lang w:eastAsia="ru-RU"/>
        </w:rPr>
        <w:t xml:space="preserve"> район республики Башкортостан (дале</w:t>
      </w:r>
      <w:proofErr w:type="gramStart"/>
      <w:r>
        <w:rPr>
          <w:rFonts w:ascii="Times New Roman" w:eastAsia="Times New Roman" w:hAnsi="Times New Roman"/>
          <w:bCs/>
          <w:sz w:val="26"/>
          <w:szCs w:val="26"/>
          <w:lang w:eastAsia="ru-RU"/>
        </w:rPr>
        <w:t>е-</w:t>
      </w:r>
      <w:proofErr w:type="gramEnd"/>
      <w:r>
        <w:rPr>
          <w:rFonts w:ascii="Times New Roman" w:eastAsia="Times New Roman" w:hAnsi="Times New Roman"/>
          <w:bCs/>
          <w:sz w:val="26"/>
          <w:szCs w:val="26"/>
          <w:lang w:eastAsia="ru-RU"/>
        </w:rPr>
        <w:t xml:space="preserve"> Комиссия) является органом муниципального контроля сельского поселения </w:t>
      </w:r>
      <w:proofErr w:type="spellStart"/>
      <w:r>
        <w:rPr>
          <w:rFonts w:ascii="Times New Roman" w:eastAsia="Times New Roman" w:hAnsi="Times New Roman"/>
          <w:bCs/>
          <w:sz w:val="26"/>
          <w:szCs w:val="26"/>
          <w:lang w:eastAsia="ru-RU"/>
        </w:rPr>
        <w:t>Мирновский</w:t>
      </w:r>
      <w:proofErr w:type="spellEnd"/>
      <w:r>
        <w:rPr>
          <w:rFonts w:ascii="Times New Roman" w:eastAsia="Times New Roman" w:hAnsi="Times New Roman"/>
          <w:bCs/>
          <w:sz w:val="26"/>
          <w:szCs w:val="26"/>
          <w:lang w:eastAsia="ru-RU"/>
        </w:rPr>
        <w:t xml:space="preserve">  сельсовет муниципального района </w:t>
      </w:r>
      <w:proofErr w:type="spellStart"/>
      <w:r>
        <w:rPr>
          <w:rFonts w:ascii="Times New Roman" w:eastAsia="Times New Roman" w:hAnsi="Times New Roman"/>
          <w:bCs/>
          <w:sz w:val="26"/>
          <w:szCs w:val="26"/>
          <w:lang w:eastAsia="ru-RU"/>
        </w:rPr>
        <w:t>Благоварский</w:t>
      </w:r>
      <w:proofErr w:type="spellEnd"/>
      <w:r>
        <w:rPr>
          <w:rFonts w:ascii="Times New Roman" w:eastAsia="Times New Roman" w:hAnsi="Times New Roman"/>
          <w:bCs/>
          <w:sz w:val="26"/>
          <w:szCs w:val="26"/>
          <w:lang w:eastAsia="ru-RU"/>
        </w:rPr>
        <w:t xml:space="preserve"> район Республики Башкортостан (далее – муниципальное образование), формируемым Советом сельского поселения </w:t>
      </w:r>
      <w:proofErr w:type="spellStart"/>
      <w:r>
        <w:rPr>
          <w:rFonts w:ascii="Times New Roman" w:eastAsia="Times New Roman" w:hAnsi="Times New Roman"/>
          <w:bCs/>
          <w:sz w:val="26"/>
          <w:szCs w:val="26"/>
          <w:lang w:eastAsia="ru-RU"/>
        </w:rPr>
        <w:t>Мирновский</w:t>
      </w:r>
      <w:proofErr w:type="spellEnd"/>
      <w:r>
        <w:rPr>
          <w:rFonts w:ascii="Times New Roman" w:eastAsia="Times New Roman" w:hAnsi="Times New Roman"/>
          <w:bCs/>
          <w:sz w:val="26"/>
          <w:szCs w:val="26"/>
          <w:lang w:eastAsia="ru-RU"/>
        </w:rPr>
        <w:t xml:space="preserve"> сельсовет муниципального района </w:t>
      </w:r>
      <w:proofErr w:type="spellStart"/>
      <w:r>
        <w:rPr>
          <w:rFonts w:ascii="Times New Roman" w:eastAsia="Times New Roman" w:hAnsi="Times New Roman"/>
          <w:bCs/>
          <w:sz w:val="26"/>
          <w:szCs w:val="26"/>
          <w:lang w:eastAsia="ru-RU"/>
        </w:rPr>
        <w:t>Благоварский</w:t>
      </w:r>
      <w:proofErr w:type="spellEnd"/>
      <w:r>
        <w:rPr>
          <w:rFonts w:ascii="Times New Roman" w:eastAsia="Times New Roman" w:hAnsi="Times New Roman"/>
          <w:bCs/>
          <w:sz w:val="26"/>
          <w:szCs w:val="26"/>
          <w:lang w:eastAsia="ru-RU"/>
        </w:rPr>
        <w:t xml:space="preserve"> район республики Башкортостан (далее - Совет) и ему подотчетным, осуществляющим свою деятельность на общественных началах.</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1.2. В своей деятельности Комиссия руководствуется Конституцией Российской Федерации, федеральным законодательством, Конституцией Республики Башкортостан, законами и иными нормативными правовыми актами Республики Башкортостан, Уставом сельского поселения </w:t>
      </w:r>
      <w:proofErr w:type="spellStart"/>
      <w:r>
        <w:rPr>
          <w:rFonts w:ascii="Times New Roman" w:eastAsia="Times New Roman" w:hAnsi="Times New Roman"/>
          <w:bCs/>
          <w:sz w:val="26"/>
          <w:szCs w:val="26"/>
          <w:lang w:eastAsia="ru-RU"/>
        </w:rPr>
        <w:t>Мирновский</w:t>
      </w:r>
      <w:proofErr w:type="spellEnd"/>
      <w:r>
        <w:rPr>
          <w:rFonts w:ascii="Times New Roman" w:eastAsia="Times New Roman" w:hAnsi="Times New Roman"/>
          <w:bCs/>
          <w:sz w:val="26"/>
          <w:szCs w:val="26"/>
          <w:lang w:eastAsia="ru-RU"/>
        </w:rPr>
        <w:t xml:space="preserve"> сельсовет </w:t>
      </w:r>
      <w:r>
        <w:rPr>
          <w:rFonts w:ascii="Times New Roman" w:eastAsia="Times New Roman" w:hAnsi="Times New Roman"/>
          <w:bCs/>
          <w:sz w:val="26"/>
          <w:szCs w:val="26"/>
          <w:lang w:eastAsia="ru-RU"/>
        </w:rPr>
        <w:lastRenderedPageBreak/>
        <w:t xml:space="preserve">муниципального района </w:t>
      </w:r>
      <w:proofErr w:type="spellStart"/>
      <w:r>
        <w:rPr>
          <w:rFonts w:ascii="Times New Roman" w:eastAsia="Times New Roman" w:hAnsi="Times New Roman"/>
          <w:bCs/>
          <w:sz w:val="26"/>
          <w:szCs w:val="26"/>
          <w:lang w:eastAsia="ru-RU"/>
        </w:rPr>
        <w:t>Благоварский</w:t>
      </w:r>
      <w:proofErr w:type="spellEnd"/>
      <w:r>
        <w:rPr>
          <w:rFonts w:ascii="Times New Roman" w:eastAsia="Times New Roman" w:hAnsi="Times New Roman"/>
          <w:bCs/>
          <w:sz w:val="26"/>
          <w:szCs w:val="26"/>
          <w:lang w:eastAsia="ru-RU"/>
        </w:rPr>
        <w:t xml:space="preserve"> район Республики Башкортостан и иными муниципальными нормативными правовыми актами, настоящим Положением.</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1.3. Основными целями деятельности Комиссии являются:</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осуществление </w:t>
      </w:r>
      <w:proofErr w:type="gramStart"/>
      <w:r>
        <w:rPr>
          <w:rFonts w:ascii="Times New Roman" w:eastAsia="Times New Roman" w:hAnsi="Times New Roman"/>
          <w:bCs/>
          <w:sz w:val="26"/>
          <w:szCs w:val="26"/>
          <w:lang w:eastAsia="ru-RU"/>
        </w:rPr>
        <w:t>контроля за</w:t>
      </w:r>
      <w:proofErr w:type="gramEnd"/>
      <w:r>
        <w:rPr>
          <w:rFonts w:ascii="Times New Roman" w:eastAsia="Times New Roman" w:hAnsi="Times New Roman"/>
          <w:bCs/>
          <w:sz w:val="26"/>
          <w:szCs w:val="26"/>
          <w:lang w:eastAsia="ru-RU"/>
        </w:rPr>
        <w:t xml:space="preserve"> соблюдением установленного порядка подготовки и рассмотрения проекта местного бюджета, отчета о его исполнении;</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осуществление </w:t>
      </w:r>
      <w:proofErr w:type="gramStart"/>
      <w:r>
        <w:rPr>
          <w:rFonts w:ascii="Times New Roman" w:eastAsia="Times New Roman" w:hAnsi="Times New Roman"/>
          <w:bCs/>
          <w:sz w:val="26"/>
          <w:szCs w:val="26"/>
          <w:lang w:eastAsia="ru-RU"/>
        </w:rPr>
        <w:t>контроля за</w:t>
      </w:r>
      <w:proofErr w:type="gramEnd"/>
      <w:r>
        <w:rPr>
          <w:rFonts w:ascii="Times New Roman" w:eastAsia="Times New Roman" w:hAnsi="Times New Roman"/>
          <w:bCs/>
          <w:sz w:val="26"/>
          <w:szCs w:val="26"/>
          <w:lang w:eastAsia="ru-RU"/>
        </w:rPr>
        <w:t xml:space="preserve"> исполнением местного бюджета;</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осуществление </w:t>
      </w:r>
      <w:proofErr w:type="gramStart"/>
      <w:r>
        <w:rPr>
          <w:rFonts w:ascii="Times New Roman" w:eastAsia="Times New Roman" w:hAnsi="Times New Roman"/>
          <w:bCs/>
          <w:sz w:val="26"/>
          <w:szCs w:val="26"/>
          <w:lang w:eastAsia="ru-RU"/>
        </w:rPr>
        <w:t>контроля за</w:t>
      </w:r>
      <w:proofErr w:type="gramEnd"/>
      <w:r>
        <w:rPr>
          <w:rFonts w:ascii="Times New Roman" w:eastAsia="Times New Roman" w:hAnsi="Times New Roman"/>
          <w:bCs/>
          <w:sz w:val="26"/>
          <w:szCs w:val="26"/>
          <w:lang w:eastAsia="ru-RU"/>
        </w:rPr>
        <w:t xml:space="preserve"> соблюдением установленного порядка управления и распоряжения имуществом, находящимся в муниципальной собственности сельского поселения </w:t>
      </w:r>
      <w:proofErr w:type="spellStart"/>
      <w:r>
        <w:rPr>
          <w:rFonts w:ascii="Times New Roman" w:eastAsia="Times New Roman" w:hAnsi="Times New Roman"/>
          <w:bCs/>
          <w:sz w:val="26"/>
          <w:szCs w:val="26"/>
          <w:lang w:eastAsia="ru-RU"/>
        </w:rPr>
        <w:t>Мирновский</w:t>
      </w:r>
      <w:proofErr w:type="spellEnd"/>
      <w:r>
        <w:rPr>
          <w:rFonts w:ascii="Times New Roman" w:eastAsia="Times New Roman" w:hAnsi="Times New Roman"/>
          <w:bCs/>
          <w:sz w:val="26"/>
          <w:szCs w:val="26"/>
          <w:lang w:eastAsia="ru-RU"/>
        </w:rPr>
        <w:t xml:space="preserve">  сельсовет муниципального района </w:t>
      </w:r>
      <w:proofErr w:type="spellStart"/>
      <w:r>
        <w:rPr>
          <w:rFonts w:ascii="Times New Roman" w:eastAsia="Times New Roman" w:hAnsi="Times New Roman"/>
          <w:bCs/>
          <w:sz w:val="26"/>
          <w:szCs w:val="26"/>
          <w:lang w:eastAsia="ru-RU"/>
        </w:rPr>
        <w:t>Благоварский</w:t>
      </w:r>
      <w:proofErr w:type="spellEnd"/>
      <w:r>
        <w:rPr>
          <w:rFonts w:ascii="Times New Roman" w:eastAsia="Times New Roman" w:hAnsi="Times New Roman"/>
          <w:bCs/>
          <w:sz w:val="26"/>
          <w:szCs w:val="26"/>
          <w:lang w:eastAsia="ru-RU"/>
        </w:rPr>
        <w:t xml:space="preserve"> район Республики Башкортостан.</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1.4. Основными принципами деятельности Комиссии являются законность, объективность, независимость, системность, ответственность, гласность.</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1.5. Организационно-техническое обеспечение деятельности Комиссии осуществляется Советом.</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1.6.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p>
    <w:p w:rsidR="00E80580" w:rsidRDefault="00E80580" w:rsidP="00E80580">
      <w:pPr>
        <w:spacing w:after="0" w:line="288" w:lineRule="auto"/>
        <w:ind w:firstLine="1050"/>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2. Состав и порядок формирования Комиссии</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2.1. Комиссия состоит из председателя, заместителя председателя, секретаря и иных членов Комиссии, количество которых устанавливается решением Совета, принимаемым большинством голосов от установленного числа депутатов Совета. </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2.2. Члены Комиссии назначаются на должность решением Совета по представлению главы сельского поселения </w:t>
      </w:r>
      <w:proofErr w:type="spellStart"/>
      <w:r>
        <w:rPr>
          <w:rFonts w:ascii="Times New Roman" w:eastAsia="Times New Roman" w:hAnsi="Times New Roman"/>
          <w:bCs/>
          <w:sz w:val="26"/>
          <w:szCs w:val="26"/>
          <w:lang w:eastAsia="ru-RU"/>
        </w:rPr>
        <w:t>Мирновский</w:t>
      </w:r>
      <w:proofErr w:type="spellEnd"/>
      <w:r>
        <w:rPr>
          <w:rFonts w:ascii="Times New Roman" w:eastAsia="Times New Roman" w:hAnsi="Times New Roman"/>
          <w:bCs/>
          <w:sz w:val="26"/>
          <w:szCs w:val="26"/>
          <w:lang w:eastAsia="ru-RU"/>
        </w:rPr>
        <w:t xml:space="preserve"> сельсовет муниципального района </w:t>
      </w:r>
      <w:proofErr w:type="spellStart"/>
      <w:r>
        <w:rPr>
          <w:rFonts w:ascii="Times New Roman" w:eastAsia="Times New Roman" w:hAnsi="Times New Roman"/>
          <w:bCs/>
          <w:sz w:val="26"/>
          <w:szCs w:val="26"/>
          <w:lang w:eastAsia="ru-RU"/>
        </w:rPr>
        <w:t>Благоварский</w:t>
      </w:r>
      <w:proofErr w:type="spellEnd"/>
      <w:r>
        <w:rPr>
          <w:rFonts w:ascii="Times New Roman" w:eastAsia="Times New Roman" w:hAnsi="Times New Roman"/>
          <w:bCs/>
          <w:sz w:val="26"/>
          <w:szCs w:val="26"/>
          <w:lang w:eastAsia="ru-RU"/>
        </w:rPr>
        <w:t xml:space="preserve"> район Республики Башкортостан (дале</w:t>
      </w:r>
      <w:proofErr w:type="gramStart"/>
      <w:r>
        <w:rPr>
          <w:rFonts w:ascii="Times New Roman" w:eastAsia="Times New Roman" w:hAnsi="Times New Roman"/>
          <w:bCs/>
          <w:sz w:val="26"/>
          <w:szCs w:val="26"/>
          <w:lang w:eastAsia="ru-RU"/>
        </w:rPr>
        <w:t>е-</w:t>
      </w:r>
      <w:proofErr w:type="gramEnd"/>
      <w:r>
        <w:rPr>
          <w:rFonts w:ascii="Times New Roman" w:eastAsia="Times New Roman" w:hAnsi="Times New Roman"/>
          <w:bCs/>
          <w:sz w:val="26"/>
          <w:szCs w:val="26"/>
          <w:lang w:eastAsia="ru-RU"/>
        </w:rPr>
        <w:t xml:space="preserve"> глава сельского поселения).</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Решение о назначении членов Комиссии принимается большинством голосов от установленного числа депутатов Совета.</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2.3. 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Кандидатура председателя Комиссии из числа членов Комиссии вносится на рассмотрение Комиссии  Президиумом Совета.</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Кандидатуры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lastRenderedPageBreak/>
        <w:t>Решение Комиссии об избрании заместителя председателя и секретаря Комиссии утверждается большинством голосов от установленного числа депутатов Совета.</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p>
    <w:p w:rsidR="00E80580" w:rsidRDefault="00E80580" w:rsidP="00E80580">
      <w:pPr>
        <w:spacing w:after="0" w:line="288" w:lineRule="auto"/>
        <w:ind w:firstLine="1050"/>
        <w:jc w:val="center"/>
        <w:rPr>
          <w:rFonts w:ascii="Times New Roman" w:eastAsia="Times New Roman" w:hAnsi="Times New Roman"/>
          <w:bCs/>
          <w:sz w:val="26"/>
          <w:szCs w:val="26"/>
          <w:lang w:eastAsia="ru-RU"/>
        </w:rPr>
      </w:pPr>
      <w:r>
        <w:rPr>
          <w:rFonts w:ascii="Times New Roman" w:eastAsia="Times New Roman" w:hAnsi="Times New Roman"/>
          <w:b/>
          <w:bCs/>
          <w:sz w:val="26"/>
          <w:szCs w:val="26"/>
          <w:lang w:eastAsia="ru-RU"/>
        </w:rPr>
        <w:t xml:space="preserve"> 3. Срок полномочий Комиссии</w:t>
      </w:r>
    </w:p>
    <w:p w:rsidR="00E80580" w:rsidRDefault="00E80580" w:rsidP="00E80580">
      <w:pPr>
        <w:spacing w:after="0" w:line="288" w:lineRule="auto"/>
        <w:ind w:firstLine="105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3.1. Председатель, заместитель председателя, </w:t>
      </w:r>
      <w:proofErr w:type="gramStart"/>
      <w:r>
        <w:rPr>
          <w:rFonts w:ascii="Times New Roman" w:eastAsia="Times New Roman" w:hAnsi="Times New Roman"/>
          <w:bCs/>
          <w:sz w:val="26"/>
          <w:szCs w:val="26"/>
          <w:lang w:eastAsia="ru-RU"/>
        </w:rPr>
        <w:t>секретарь</w:t>
      </w:r>
      <w:proofErr w:type="gramEnd"/>
      <w:r>
        <w:rPr>
          <w:rFonts w:ascii="Times New Roman" w:eastAsia="Times New Roman" w:hAnsi="Times New Roman"/>
          <w:bCs/>
          <w:sz w:val="26"/>
          <w:szCs w:val="26"/>
          <w:lang w:eastAsia="ru-RU"/>
        </w:rPr>
        <w:t xml:space="preserve"> и иные члены Комиссии назначаются на срок полномочий Совета соответствующего созыва.</w:t>
      </w:r>
    </w:p>
    <w:p w:rsidR="00E80580" w:rsidRDefault="00E80580" w:rsidP="00E80580">
      <w:pPr>
        <w:spacing w:after="0" w:line="288" w:lineRule="auto"/>
        <w:ind w:firstLine="105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3.2. Председатель, заместитель председателя, </w:t>
      </w:r>
      <w:proofErr w:type="gramStart"/>
      <w:r>
        <w:rPr>
          <w:rFonts w:ascii="Times New Roman" w:eastAsia="Times New Roman" w:hAnsi="Times New Roman"/>
          <w:bCs/>
          <w:sz w:val="26"/>
          <w:szCs w:val="26"/>
          <w:lang w:eastAsia="ru-RU"/>
        </w:rPr>
        <w:t>секретарь</w:t>
      </w:r>
      <w:proofErr w:type="gramEnd"/>
      <w:r>
        <w:rPr>
          <w:rFonts w:ascii="Times New Roman" w:eastAsia="Times New Roman" w:hAnsi="Times New Roman"/>
          <w:bCs/>
          <w:sz w:val="26"/>
          <w:szCs w:val="26"/>
          <w:lang w:eastAsia="ru-RU"/>
        </w:rPr>
        <w:t xml:space="preserve"> и иные члены Комиссии слагают свои полномочия перед вновь избранным Советом и продолжают исполнять свои обязанности  до формирования нового состава Комиссии вновь избранным Советом.</w:t>
      </w:r>
    </w:p>
    <w:p w:rsidR="00E80580" w:rsidRDefault="00E80580" w:rsidP="00E80580">
      <w:pPr>
        <w:spacing w:after="0" w:line="288" w:lineRule="auto"/>
        <w:ind w:firstLine="105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3.3. Полномочия председателя, заместителя председателя, секретаря и иных членов Комиссии могут быть досрочно прекращены решением Совета в случаях:</w:t>
      </w:r>
    </w:p>
    <w:p w:rsidR="00E80580" w:rsidRDefault="00E80580" w:rsidP="00E80580">
      <w:pPr>
        <w:spacing w:after="0" w:line="288" w:lineRule="auto"/>
        <w:ind w:firstLine="105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ненадлежащего исполнения служебных обязанностей, если такое решение будет принято большинством голосов от установленного числа депутатов Совета;</w:t>
      </w:r>
    </w:p>
    <w:p w:rsidR="00E80580" w:rsidRDefault="00E80580" w:rsidP="00E80580">
      <w:pPr>
        <w:spacing w:after="0" w:line="288" w:lineRule="auto"/>
        <w:ind w:firstLine="105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смерти;</w:t>
      </w:r>
    </w:p>
    <w:p w:rsidR="00E80580" w:rsidRDefault="00E80580" w:rsidP="00E80580">
      <w:pPr>
        <w:spacing w:after="0" w:line="288" w:lineRule="auto"/>
        <w:ind w:firstLine="105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признания судом недееспособным или ограниченно дееспособным;</w:t>
      </w:r>
    </w:p>
    <w:p w:rsidR="00E80580" w:rsidRDefault="00E80580" w:rsidP="00E80580">
      <w:pPr>
        <w:spacing w:after="0" w:line="288" w:lineRule="auto"/>
        <w:ind w:firstLine="105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признания судом безвестно отсутствующим или объявления умершим;</w:t>
      </w:r>
    </w:p>
    <w:p w:rsidR="00E80580" w:rsidRDefault="00E80580" w:rsidP="00E80580">
      <w:pPr>
        <w:spacing w:after="0" w:line="288" w:lineRule="auto"/>
        <w:ind w:firstLine="105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вступления в отношении данных лиц в законную силу обвинительного приговора суда;</w:t>
      </w:r>
    </w:p>
    <w:p w:rsidR="00E80580" w:rsidRDefault="00E80580" w:rsidP="00E80580">
      <w:pPr>
        <w:spacing w:after="0" w:line="288" w:lineRule="auto"/>
        <w:ind w:firstLine="105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выезда за пределы Российской Федерации на постоянное место жительства;</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proofErr w:type="gramStart"/>
      <w:r>
        <w:rPr>
          <w:rFonts w:ascii="Times New Roman" w:eastAsia="Times New Roman" w:hAnsi="Times New Roman"/>
          <w:bCs/>
          <w:sz w:val="26"/>
          <w:szCs w:val="26"/>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w:t>
      </w:r>
      <w:proofErr w:type="gramEnd"/>
      <w:r>
        <w:rPr>
          <w:rFonts w:ascii="Times New Roman" w:eastAsia="Times New Roman" w:hAnsi="Times New Roman"/>
          <w:bCs/>
          <w:sz w:val="26"/>
          <w:szCs w:val="26"/>
          <w:lang w:eastAsia="ru-RU"/>
        </w:rPr>
        <w:t xml:space="preserve">, в </w:t>
      </w:r>
      <w:proofErr w:type="gramStart"/>
      <w:r>
        <w:rPr>
          <w:rFonts w:ascii="Times New Roman" w:eastAsia="Times New Roman" w:hAnsi="Times New Roman"/>
          <w:bCs/>
          <w:sz w:val="26"/>
          <w:szCs w:val="26"/>
          <w:lang w:eastAsia="ru-RU"/>
        </w:rPr>
        <w:t>соответствии</w:t>
      </w:r>
      <w:proofErr w:type="gramEnd"/>
      <w:r>
        <w:rPr>
          <w:rFonts w:ascii="Times New Roman" w:eastAsia="Times New Roman" w:hAnsi="Times New Roman"/>
          <w:bCs/>
          <w:sz w:val="26"/>
          <w:szCs w:val="26"/>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призыва на военную службу или направления на заменяющую ее альтернативную службу.</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p>
    <w:p w:rsidR="00E80580" w:rsidRDefault="00E80580" w:rsidP="00E80580">
      <w:pPr>
        <w:numPr>
          <w:ilvl w:val="0"/>
          <w:numId w:val="3"/>
        </w:numPr>
        <w:spacing w:after="0" w:line="288" w:lineRule="auto"/>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Председатель Комиссии</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4.1. Председателем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w:t>
      </w:r>
      <w:r>
        <w:rPr>
          <w:rFonts w:ascii="Times New Roman" w:eastAsia="Times New Roman" w:hAnsi="Times New Roman"/>
          <w:bCs/>
          <w:sz w:val="26"/>
          <w:szCs w:val="26"/>
          <w:lang w:eastAsia="ru-RU"/>
        </w:rPr>
        <w:lastRenderedPageBreak/>
        <w:t>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3 лет.</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4.2. </w:t>
      </w:r>
      <w:proofErr w:type="gramStart"/>
      <w:r>
        <w:rPr>
          <w:rFonts w:ascii="Times New Roman" w:eastAsia="Times New Roman" w:hAnsi="Times New Roman"/>
          <w:sz w:val="26"/>
          <w:szCs w:val="26"/>
          <w:lang w:eastAsia="ru-RU"/>
        </w:rPr>
        <w:t>Гражданин не может быть назначен на должность председателя, а муниципальный служащий не может замещать должность председателя,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сельского поселения Дмитриевский сельсовет, главой сельского поселения Дмитриевский сельсовет,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4.3. Председатель Комиссии:</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осуществляет общее руководство деятельностью Комиссии и организует работу в соответствии с настоящим Положением;</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представляет Комиссию в органах государственной власти, органах местного самоуправления, судебных органах, иных организациях;</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осуществляет руководство деятельностью Комиссии и организует ее работу в соответствии с законодательством Российской Федерации и Республики Башкортостан, муниципальными нормативными правовыми актами и настоящим Положением;</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утверждает и подписывает представления и заключения Комиссии;</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представляет Совету ежегодные отчеты о работе Комиссии;</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направляет результаты проверок Совету и обеспечивает их опубликование (обнародование);</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вправе присутствовать на заседаниях Совета, его постоянных комиссий и рабочих групп, заседаниях других органов местного самоуправления по </w:t>
      </w:r>
      <w:proofErr w:type="gramStart"/>
      <w:r>
        <w:rPr>
          <w:rFonts w:ascii="Times New Roman" w:eastAsia="Times New Roman" w:hAnsi="Times New Roman"/>
          <w:bCs/>
          <w:sz w:val="26"/>
          <w:szCs w:val="26"/>
          <w:lang w:eastAsia="ru-RU"/>
        </w:rPr>
        <w:t>вопросам</w:t>
      </w:r>
      <w:proofErr w:type="gramEnd"/>
      <w:r>
        <w:rPr>
          <w:rFonts w:ascii="Times New Roman" w:eastAsia="Times New Roman" w:hAnsi="Times New Roman"/>
          <w:bCs/>
          <w:sz w:val="26"/>
          <w:szCs w:val="26"/>
          <w:lang w:eastAsia="ru-RU"/>
        </w:rPr>
        <w:t xml:space="preserve"> отнесенным к полномочиям Комиссии;</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обладает правом внесения в Совет проектов муниципальных нормативных правовых актов по вопросам, отнесенным к полномочиям Комиссии;</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sz w:val="26"/>
          <w:szCs w:val="26"/>
          <w:lang w:eastAsia="ru-RU"/>
        </w:rPr>
        <w:t xml:space="preserve"> Председатель ревизионной комиссии не вправе осуществлять предпринимательскую деятельность или иную оплачиваемую деятельность в силу потенциального конфликта интересов и возможной заинтересованности председателя в результатах контрольных мероприятий</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осуществляет иные полномочия в соответствии с настоящим Положением. </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p>
    <w:p w:rsidR="00E80580" w:rsidRDefault="00E80580" w:rsidP="00E80580">
      <w:pPr>
        <w:numPr>
          <w:ilvl w:val="0"/>
          <w:numId w:val="3"/>
        </w:numPr>
        <w:spacing w:after="0" w:line="288" w:lineRule="auto"/>
        <w:jc w:val="center"/>
        <w:rPr>
          <w:rFonts w:ascii="Times New Roman" w:eastAsia="Times New Roman" w:hAnsi="Times New Roman"/>
          <w:bCs/>
          <w:sz w:val="26"/>
          <w:szCs w:val="26"/>
          <w:lang w:eastAsia="ru-RU"/>
        </w:rPr>
      </w:pPr>
      <w:r>
        <w:rPr>
          <w:rFonts w:ascii="Times New Roman" w:eastAsia="Times New Roman" w:hAnsi="Times New Roman"/>
          <w:b/>
          <w:bCs/>
          <w:sz w:val="26"/>
          <w:szCs w:val="26"/>
          <w:lang w:eastAsia="ru-RU"/>
        </w:rPr>
        <w:t>Члены Комиссии</w:t>
      </w:r>
    </w:p>
    <w:p w:rsidR="00E80580" w:rsidRDefault="00E80580" w:rsidP="00E80580">
      <w:pPr>
        <w:numPr>
          <w:ilvl w:val="1"/>
          <w:numId w:val="3"/>
        </w:numPr>
        <w:spacing w:after="0" w:line="288" w:lineRule="auto"/>
        <w:contextualSpacing/>
        <w:jc w:val="both"/>
        <w:rPr>
          <w:rFonts w:ascii="Times New Roman" w:hAnsi="Times New Roman"/>
          <w:bCs/>
          <w:sz w:val="26"/>
          <w:szCs w:val="26"/>
        </w:rPr>
      </w:pPr>
      <w:r>
        <w:rPr>
          <w:rFonts w:ascii="Times New Roman" w:hAnsi="Times New Roman"/>
          <w:bCs/>
          <w:sz w:val="26"/>
          <w:szCs w:val="26"/>
        </w:rPr>
        <w:t>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года</w:t>
      </w:r>
    </w:p>
    <w:p w:rsidR="00E80580" w:rsidRDefault="00E80580" w:rsidP="00E80580">
      <w:pPr>
        <w:numPr>
          <w:ilvl w:val="1"/>
          <w:numId w:val="3"/>
        </w:numPr>
        <w:spacing w:after="0" w:line="288" w:lineRule="auto"/>
        <w:contextualSpacing/>
        <w:jc w:val="both"/>
        <w:rPr>
          <w:rFonts w:ascii="Times New Roman" w:hAnsi="Times New Roman"/>
          <w:sz w:val="26"/>
          <w:szCs w:val="26"/>
        </w:rPr>
      </w:pPr>
      <w:proofErr w:type="gramStart"/>
      <w:r>
        <w:rPr>
          <w:rFonts w:ascii="Times New Roman" w:hAnsi="Times New Roman"/>
          <w:sz w:val="26"/>
          <w:szCs w:val="26"/>
        </w:rPr>
        <w:t xml:space="preserve">Гражданин не может быть назначен на должность заместителя председателя, а муниципальный служащий не может замещать должность заместителя председателя,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сельского поселения </w:t>
      </w:r>
      <w:proofErr w:type="spellStart"/>
      <w:r>
        <w:rPr>
          <w:rFonts w:ascii="Times New Roman" w:hAnsi="Times New Roman"/>
          <w:sz w:val="26"/>
          <w:szCs w:val="26"/>
        </w:rPr>
        <w:t>Мирновский</w:t>
      </w:r>
      <w:proofErr w:type="spellEnd"/>
      <w:r>
        <w:rPr>
          <w:rFonts w:ascii="Times New Roman" w:hAnsi="Times New Roman"/>
          <w:sz w:val="26"/>
          <w:szCs w:val="26"/>
        </w:rPr>
        <w:t xml:space="preserve"> сельсовет, главой сельского поселения </w:t>
      </w:r>
      <w:proofErr w:type="spellStart"/>
      <w:r>
        <w:rPr>
          <w:rFonts w:ascii="Times New Roman" w:hAnsi="Times New Roman"/>
          <w:sz w:val="26"/>
          <w:szCs w:val="26"/>
        </w:rPr>
        <w:t>Мирновский</w:t>
      </w:r>
      <w:proofErr w:type="spellEnd"/>
      <w:r>
        <w:rPr>
          <w:rFonts w:ascii="Times New Roman" w:hAnsi="Times New Roman"/>
          <w:sz w:val="26"/>
          <w:szCs w:val="26"/>
        </w:rPr>
        <w:t xml:space="preserve"> сельсовет, руководителями судебных и правоохранительных органов, расположенных на территории соответствующего</w:t>
      </w:r>
      <w:proofErr w:type="gramEnd"/>
      <w:r>
        <w:rPr>
          <w:rFonts w:ascii="Times New Roman" w:hAnsi="Times New Roman"/>
          <w:sz w:val="26"/>
          <w:szCs w:val="26"/>
        </w:rPr>
        <w:t xml:space="preserve"> муниципального образования»</w:t>
      </w:r>
    </w:p>
    <w:p w:rsidR="00E80580" w:rsidRDefault="00E80580" w:rsidP="00E80580">
      <w:pPr>
        <w:numPr>
          <w:ilvl w:val="1"/>
          <w:numId w:val="3"/>
        </w:numPr>
        <w:spacing w:after="0" w:line="288" w:lineRule="auto"/>
        <w:contextualSpacing/>
        <w:jc w:val="both"/>
        <w:rPr>
          <w:rFonts w:ascii="Times New Roman" w:hAnsi="Times New Roman"/>
          <w:sz w:val="26"/>
          <w:szCs w:val="26"/>
        </w:rPr>
      </w:pPr>
      <w:r>
        <w:rPr>
          <w:rFonts w:ascii="Times New Roman" w:hAnsi="Times New Roman"/>
          <w:sz w:val="26"/>
          <w:szCs w:val="26"/>
        </w:rPr>
        <w:t>Заместитель председателя ревизионной комиссии не вправе осуществлять предпринимательскую деятельность или иную оплачиваемую деятельность в силу потенциального конфликта интересов и возможной заинтересованности заместителя председателя в результатах контрольных мероприятий»</w:t>
      </w:r>
    </w:p>
    <w:p w:rsidR="00E80580" w:rsidRDefault="00E80580" w:rsidP="00E80580">
      <w:pPr>
        <w:spacing w:line="288" w:lineRule="auto"/>
        <w:ind w:left="1515"/>
        <w:contextualSpacing/>
        <w:jc w:val="both"/>
        <w:rPr>
          <w:bCs/>
          <w:sz w:val="26"/>
          <w:szCs w:val="26"/>
        </w:rPr>
      </w:pPr>
    </w:p>
    <w:p w:rsidR="00E80580" w:rsidRDefault="00E80580" w:rsidP="00E80580">
      <w:pPr>
        <w:numPr>
          <w:ilvl w:val="0"/>
          <w:numId w:val="3"/>
        </w:numPr>
        <w:spacing w:after="0" w:line="288" w:lineRule="auto"/>
        <w:ind w:left="360"/>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Организация деятельности Комиссии</w:t>
      </w:r>
    </w:p>
    <w:p w:rsidR="00E80580" w:rsidRDefault="00E80580" w:rsidP="00E80580">
      <w:pPr>
        <w:spacing w:after="0" w:line="288" w:lineRule="auto"/>
        <w:ind w:left="360" w:firstLine="69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6.1. Комиссия осуществляет свою деятельность на основе коллегиальности.</w:t>
      </w:r>
    </w:p>
    <w:p w:rsidR="00E80580" w:rsidRDefault="00E80580" w:rsidP="00E80580">
      <w:pPr>
        <w:spacing w:after="0" w:line="288" w:lineRule="auto"/>
        <w:ind w:left="360" w:firstLine="69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6.2. Заседания Комиссии правомочны, если на них присутствует более половины от установленного числа ее членов.</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6.3. Заседания Комиссии проводятся по мере необходимости, решения принимаются коллегиально большинством голосов. При равенстве голосов председатель Комиссии имеет право решающего голоса.</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6.4. По форме проведения заседания могут быть только очные.</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Дата, место и повестка дня заседания Комиссии утверждается председателем Комиссии.</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6.5. Заседания Комиссии подразделяются на организационное (первое), очередное, внеочередное, годовое.</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6.6. Организационное (первое) заседание Комиссии проводится не позднее одного месяца после проведения заседания Совета, избравшего новый состав Комиссии.</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lastRenderedPageBreak/>
        <w:t>На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деятельности Комиссии до окончания срока ее полномочий.</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6.7. Очередные заседания проводятся в соответствии с утвержденным планом работы Комиссии.</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6.8. Внеочередное заседание Комиссии проводится в случае необходимости по инициативе не менее двух членов Комиссии либо по письменному требованию председателя Совета, главы администрации или депутатов Совета не позднее 10 дней </w:t>
      </w:r>
      <w:proofErr w:type="gramStart"/>
      <w:r>
        <w:rPr>
          <w:rFonts w:ascii="Times New Roman" w:eastAsia="Times New Roman" w:hAnsi="Times New Roman"/>
          <w:bCs/>
          <w:sz w:val="26"/>
          <w:szCs w:val="26"/>
          <w:lang w:eastAsia="ru-RU"/>
        </w:rPr>
        <w:t>с даты получения</w:t>
      </w:r>
      <w:proofErr w:type="gramEnd"/>
      <w:r>
        <w:rPr>
          <w:rFonts w:ascii="Times New Roman" w:eastAsia="Times New Roman" w:hAnsi="Times New Roman"/>
          <w:bCs/>
          <w:sz w:val="26"/>
          <w:szCs w:val="26"/>
          <w:lang w:eastAsia="ru-RU"/>
        </w:rPr>
        <w:t xml:space="preserve"> данного требования председателем Комиссии.</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6.9. Годовое заседание Комиссии проводится по окончанию финансового года для утверждения заключения Комиссии по годовому отчету, бухгалтерскому балансу, счету прибылей и убытков.</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6.10. Заседания Комиссии проводятся по утвержденному плану, а также перед началом экспертно-аналитической работы и по ее результатам.</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На заседаниях комиссии ведется протокол. В протоколе заседания Комиссии указываются:</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место и время ее проведения;</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члены комиссии и приглашенные лица, присутствующие на заседании Комиссии;</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повестка заседания;</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вопросы, поставленные на голосование, и итоги голосования по ним;</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принятые Комиссией решения.</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6.11. Члены Комиссии в случае своего несогласия с решением Комиссии вправе зафиксировать в протоколе заседания Комиссии особое мнение, которое доводится до сведения Совета.</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p>
    <w:p w:rsidR="00E80580" w:rsidRDefault="00E80580" w:rsidP="00E80580">
      <w:pPr>
        <w:spacing w:after="0" w:line="288" w:lineRule="auto"/>
        <w:ind w:left="360" w:firstLine="690"/>
        <w:jc w:val="center"/>
        <w:rPr>
          <w:rFonts w:ascii="Times New Roman" w:eastAsia="Times New Roman" w:hAnsi="Times New Roman"/>
          <w:bCs/>
          <w:sz w:val="26"/>
          <w:szCs w:val="26"/>
          <w:lang w:eastAsia="ru-RU"/>
        </w:rPr>
      </w:pPr>
      <w:r>
        <w:rPr>
          <w:rFonts w:ascii="Times New Roman" w:eastAsia="Times New Roman" w:hAnsi="Times New Roman"/>
          <w:b/>
          <w:bCs/>
          <w:sz w:val="26"/>
          <w:szCs w:val="26"/>
          <w:lang w:eastAsia="ru-RU"/>
        </w:rPr>
        <w:t>7. Полномочия Комиссии</w:t>
      </w:r>
    </w:p>
    <w:p w:rsidR="00E80580" w:rsidRDefault="00E80580" w:rsidP="00E80580">
      <w:pPr>
        <w:spacing w:after="0" w:line="288" w:lineRule="auto"/>
        <w:ind w:left="360" w:firstLine="690"/>
        <w:jc w:val="center"/>
        <w:rPr>
          <w:rFonts w:ascii="Times New Roman" w:eastAsia="Times New Roman" w:hAnsi="Times New Roman"/>
          <w:bCs/>
          <w:sz w:val="26"/>
          <w:szCs w:val="26"/>
          <w:lang w:eastAsia="ru-RU"/>
        </w:rPr>
      </w:pP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7.1. Для достижения целей, изложенных в пункте 1.3 настоящего Положения, Комиссия наделяется контрольными, экспертно-аналитическими и информационными полномочиями.</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7.2. При реализации контрольных полномочий Комиссия осуществляет:</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proofErr w:type="gramStart"/>
      <w:r>
        <w:rPr>
          <w:rFonts w:ascii="Times New Roman" w:eastAsia="Times New Roman" w:hAnsi="Times New Roman"/>
          <w:bCs/>
          <w:sz w:val="26"/>
          <w:szCs w:val="26"/>
          <w:lang w:eastAsia="ru-RU"/>
        </w:rPr>
        <w:t>контроль за своевременным исполнением доходных статей местного бюджета в части доходов, администрируемых органами местного самоуправления;</w:t>
      </w:r>
      <w:proofErr w:type="gramEnd"/>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proofErr w:type="gramStart"/>
      <w:r>
        <w:rPr>
          <w:rFonts w:ascii="Times New Roman" w:eastAsia="Times New Roman" w:hAnsi="Times New Roman"/>
          <w:bCs/>
          <w:sz w:val="26"/>
          <w:szCs w:val="26"/>
          <w:lang w:eastAsia="ru-RU"/>
        </w:rPr>
        <w:t>контроль за своевременным исполнение расходных статей местного бюджета по объемам, структуре и целевому назначению;</w:t>
      </w:r>
      <w:proofErr w:type="gramEnd"/>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proofErr w:type="gramStart"/>
      <w:r>
        <w:rPr>
          <w:rFonts w:ascii="Times New Roman" w:eastAsia="Times New Roman" w:hAnsi="Times New Roman"/>
          <w:bCs/>
          <w:sz w:val="26"/>
          <w:szCs w:val="26"/>
          <w:lang w:eastAsia="ru-RU"/>
        </w:rPr>
        <w:lastRenderedPageBreak/>
        <w:t>контроль за</w:t>
      </w:r>
      <w:proofErr w:type="gramEnd"/>
      <w:r>
        <w:rPr>
          <w:rFonts w:ascii="Times New Roman" w:eastAsia="Times New Roman" w:hAnsi="Times New Roman"/>
          <w:bCs/>
          <w:sz w:val="26"/>
          <w:szCs w:val="26"/>
          <w:lang w:eastAsia="ru-RU"/>
        </w:rPr>
        <w:t xml:space="preserve"> соблюдением кредитными организациями условий договора (соглашения) об операционно-кассовом обслуживании счетов местного бюджета;</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проведение по поручению </w:t>
      </w:r>
      <w:proofErr w:type="gramStart"/>
      <w:r>
        <w:rPr>
          <w:rFonts w:ascii="Times New Roman" w:eastAsia="Times New Roman" w:hAnsi="Times New Roman"/>
          <w:bCs/>
          <w:sz w:val="26"/>
          <w:szCs w:val="26"/>
          <w:lang w:eastAsia="ru-RU"/>
        </w:rPr>
        <w:t>Совета проверки финансового состояния получателя муниципальной гарантии</w:t>
      </w:r>
      <w:proofErr w:type="gramEnd"/>
      <w:r>
        <w:rPr>
          <w:rFonts w:ascii="Times New Roman" w:eastAsia="Times New Roman" w:hAnsi="Times New Roman"/>
          <w:bCs/>
          <w:sz w:val="26"/>
          <w:szCs w:val="26"/>
          <w:lang w:eastAsia="ru-RU"/>
        </w:rPr>
        <w:t>;</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proofErr w:type="gramStart"/>
      <w:r>
        <w:rPr>
          <w:rFonts w:ascii="Times New Roman" w:eastAsia="Times New Roman" w:hAnsi="Times New Roman"/>
          <w:bCs/>
          <w:sz w:val="26"/>
          <w:szCs w:val="26"/>
          <w:lang w:eastAsia="ru-RU"/>
        </w:rPr>
        <w:t>контроль за</w:t>
      </w:r>
      <w:proofErr w:type="gramEnd"/>
      <w:r>
        <w:rPr>
          <w:rFonts w:ascii="Times New Roman" w:eastAsia="Times New Roman" w:hAnsi="Times New Roman"/>
          <w:bCs/>
          <w:sz w:val="26"/>
          <w:szCs w:val="26"/>
          <w:lang w:eastAsia="ru-RU"/>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контроль состояния и обслуживания муниципального долга, эффективности использования муниципальных заимствований;</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организацию и осуществление </w:t>
      </w:r>
      <w:proofErr w:type="gramStart"/>
      <w:r>
        <w:rPr>
          <w:rFonts w:ascii="Times New Roman" w:eastAsia="Times New Roman" w:hAnsi="Times New Roman"/>
          <w:bCs/>
          <w:sz w:val="26"/>
          <w:szCs w:val="26"/>
          <w:lang w:eastAsia="ru-RU"/>
        </w:rPr>
        <w:t>контроля за</w:t>
      </w:r>
      <w:proofErr w:type="gramEnd"/>
      <w:r>
        <w:rPr>
          <w:rFonts w:ascii="Times New Roman" w:eastAsia="Times New Roman" w:hAnsi="Times New Roman"/>
          <w:bCs/>
          <w:sz w:val="26"/>
          <w:szCs w:val="26"/>
          <w:lang w:eastAsia="ru-RU"/>
        </w:rPr>
        <w:t xml:space="preserve"> законностью и эффективностью использования муниципальной собственности;</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proofErr w:type="gramStart"/>
      <w:r>
        <w:rPr>
          <w:rFonts w:ascii="Times New Roman" w:eastAsia="Times New Roman" w:hAnsi="Times New Roman"/>
          <w:bCs/>
          <w:sz w:val="26"/>
          <w:szCs w:val="26"/>
          <w:lang w:eastAsia="ru-RU"/>
        </w:rPr>
        <w:t>контроль за</w:t>
      </w:r>
      <w:proofErr w:type="gramEnd"/>
      <w:r>
        <w:rPr>
          <w:rFonts w:ascii="Times New Roman" w:eastAsia="Times New Roman" w:hAnsi="Times New Roman"/>
          <w:bCs/>
          <w:sz w:val="26"/>
          <w:szCs w:val="26"/>
          <w:lang w:eastAsia="ru-RU"/>
        </w:rPr>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предусмотренных гражданским законодательством, передачи в постоянное и временное пользование, доверительное управление, аренды).</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7.3. При реализации экспертно-аналитических полномочий Комиссия осуществляет:</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проведение финансовой экспертизы и оценки обоснованности доходных и расходных статей проекта местного бюджета;</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w:t>
      </w:r>
      <w:proofErr w:type="gramStart"/>
      <w:r>
        <w:rPr>
          <w:rFonts w:ascii="Times New Roman" w:eastAsia="Times New Roman" w:hAnsi="Times New Roman"/>
          <w:bCs/>
          <w:sz w:val="26"/>
          <w:szCs w:val="26"/>
          <w:lang w:eastAsia="ru-RU"/>
        </w:rPr>
        <w:t xml:space="preserve"> ,</w:t>
      </w:r>
      <w:proofErr w:type="gramEnd"/>
      <w:r>
        <w:rPr>
          <w:rFonts w:ascii="Times New Roman" w:eastAsia="Times New Roman" w:hAnsi="Times New Roman"/>
          <w:bCs/>
          <w:sz w:val="26"/>
          <w:szCs w:val="26"/>
          <w:lang w:eastAsia="ru-RU"/>
        </w:rPr>
        <w:t xml:space="preserve"> предусматривающих предоставление налоговых льгот);</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w:t>
      </w:r>
      <w:proofErr w:type="gramStart"/>
      <w:r>
        <w:rPr>
          <w:rFonts w:ascii="Times New Roman" w:eastAsia="Times New Roman" w:hAnsi="Times New Roman"/>
          <w:bCs/>
          <w:sz w:val="26"/>
          <w:szCs w:val="26"/>
          <w:lang w:eastAsia="ru-RU"/>
        </w:rPr>
        <w:t>образования</w:t>
      </w:r>
      <w:proofErr w:type="gramEnd"/>
      <w:r>
        <w:rPr>
          <w:rFonts w:ascii="Times New Roman" w:eastAsia="Times New Roman" w:hAnsi="Times New Roman"/>
          <w:bCs/>
          <w:sz w:val="26"/>
          <w:szCs w:val="26"/>
          <w:lang w:eastAsia="ru-RU"/>
        </w:rPr>
        <w:t xml:space="preserve"> включенными в реестр расходных обязательств и расходными обязательствами муниципального образования, планируемыми к финансированию в очередном финансовом году в соответствии с нормами проекта местного бюджета;</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подготовку предложений к проектам муниципальных нормативных правовых актов по вопросам совершенствования бюджетного процесса муниципального финансового контроля.</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lastRenderedPageBreak/>
        <w:t xml:space="preserve">Данные работы осуществляются </w:t>
      </w:r>
      <w:proofErr w:type="gramStart"/>
      <w:r>
        <w:rPr>
          <w:rFonts w:ascii="Times New Roman" w:eastAsia="Times New Roman" w:hAnsi="Times New Roman"/>
          <w:bCs/>
          <w:sz w:val="26"/>
          <w:szCs w:val="26"/>
          <w:lang w:eastAsia="ru-RU"/>
        </w:rPr>
        <w:t>Комиссией</w:t>
      </w:r>
      <w:proofErr w:type="gramEnd"/>
      <w:r>
        <w:rPr>
          <w:rFonts w:ascii="Times New Roman" w:eastAsia="Times New Roman" w:hAnsi="Times New Roman"/>
          <w:bCs/>
          <w:sz w:val="26"/>
          <w:szCs w:val="26"/>
          <w:lang w:eastAsia="ru-RU"/>
        </w:rPr>
        <w:t xml:space="preserve"> как по поручению председателя Совета, так и по собственной инициативе Комиссии. При наличии соответствующего поручения председателя Совета результаты проведения экспертно-аналитических работ в форме заключения Комиссии предоставляются в сроки, указанные </w:t>
      </w:r>
      <w:proofErr w:type="gramStart"/>
      <w:r>
        <w:rPr>
          <w:rFonts w:ascii="Times New Roman" w:eastAsia="Times New Roman" w:hAnsi="Times New Roman"/>
          <w:bCs/>
          <w:sz w:val="26"/>
          <w:szCs w:val="26"/>
          <w:lang w:eastAsia="ru-RU"/>
        </w:rPr>
        <w:t>в</w:t>
      </w:r>
      <w:proofErr w:type="gramEnd"/>
      <w:r>
        <w:rPr>
          <w:rFonts w:ascii="Times New Roman" w:eastAsia="Times New Roman" w:hAnsi="Times New Roman"/>
          <w:bCs/>
          <w:sz w:val="26"/>
          <w:szCs w:val="26"/>
          <w:lang w:eastAsia="ru-RU"/>
        </w:rPr>
        <w:t xml:space="preserve"> данном поручению председателю Совета.</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Результаты проведенных по собственной инициативе экспертно-аналитических работ в форме заключения Комиссии направляются Совету и главе сельского поселения.</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7.4. При реализации информационных полномочий Комиссия осуществляет:</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направление информации о результатах проверок Совету;</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представление Совету ежегодных отчетов о работе Комиссии и опубликование указанных отчетов в средствах массовой информации;</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опубликование (обнародование) результатов проверок.</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7.5. Члены Комиссии вправе присутствовать на заседаниях Совета, его комиссий, рабочих групп, а также участвовать в заседаниях структурных подразделений и комиссий Администрации по вопросам, входящим в компетенцию Комиссии.</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7.6. Комиссия при осуществлении своих полномочий вправе взаимодействовать с государственными финансовыми контрольными органами.</w:t>
      </w:r>
    </w:p>
    <w:p w:rsidR="00E80580" w:rsidRDefault="00E80580" w:rsidP="00E80580">
      <w:pPr>
        <w:spacing w:after="0" w:line="288" w:lineRule="auto"/>
        <w:ind w:left="360" w:firstLine="690"/>
        <w:jc w:val="both"/>
        <w:rPr>
          <w:rFonts w:ascii="Times New Roman" w:eastAsia="Times New Roman" w:hAnsi="Times New Roman"/>
          <w:bCs/>
          <w:sz w:val="26"/>
          <w:szCs w:val="26"/>
          <w:lang w:eastAsia="ru-RU"/>
        </w:rPr>
      </w:pPr>
    </w:p>
    <w:p w:rsidR="00E80580" w:rsidRDefault="00E80580" w:rsidP="00E80580">
      <w:pPr>
        <w:numPr>
          <w:ilvl w:val="0"/>
          <w:numId w:val="4"/>
        </w:numPr>
        <w:spacing w:after="0" w:line="288" w:lineRule="auto"/>
        <w:jc w:val="center"/>
        <w:rPr>
          <w:rFonts w:ascii="Times New Roman" w:eastAsia="Times New Roman" w:hAnsi="Times New Roman"/>
          <w:bCs/>
          <w:sz w:val="26"/>
          <w:szCs w:val="26"/>
          <w:lang w:eastAsia="ru-RU"/>
        </w:rPr>
      </w:pPr>
      <w:r>
        <w:rPr>
          <w:rFonts w:ascii="Times New Roman" w:eastAsia="Times New Roman" w:hAnsi="Times New Roman"/>
          <w:b/>
          <w:bCs/>
          <w:sz w:val="26"/>
          <w:szCs w:val="26"/>
          <w:lang w:eastAsia="ru-RU"/>
        </w:rPr>
        <w:t>Сфера действия контрольных полномочий Комиссии</w:t>
      </w:r>
    </w:p>
    <w:p w:rsidR="00E80580" w:rsidRDefault="00E80580" w:rsidP="00E80580">
      <w:pPr>
        <w:spacing w:after="0" w:line="288" w:lineRule="auto"/>
        <w:ind w:firstLine="1050"/>
        <w:rPr>
          <w:rFonts w:ascii="Times New Roman" w:eastAsia="Times New Roman" w:hAnsi="Times New Roman"/>
          <w:bCs/>
          <w:sz w:val="26"/>
          <w:szCs w:val="26"/>
          <w:lang w:eastAsia="ru-RU"/>
        </w:rPr>
      </w:pP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8.1. Контрольные полномочия Комиссии распространяются на все органы местного самоуправления муниципального образования и их структурные подразделения, предприятия и учреждения муниципального образования, иные организации (далее – объекты контроля), если они:</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являются главными распорядителями, распорядителями, получателями средств местного бюджета;</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используют муниципальную собственность и (или) управляют ею;</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являются получателями муниципальных гарантий и (или) бюджетных кредитов, бюджетных инвестиций за счет средств местного бюджета.</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На деятельность указанных объектов контроля контрольные полномочия комиссии распространяются в части, связанной с получением, перечислением или использованием ими средств местного бюджета, муниципальной собственности.</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Контрольные мероприятия в отношении указанных объектов контроля не могут проводиться Комиссией чаще, чем один раз в два года.</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8.2. При проведении контрольных мероприятий члены Комиссии не вправе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lastRenderedPageBreak/>
        <w:t>8.3. На деятельность общественных объединений, негосударственных фондов и иных негосударственных некоммерческих организаций контрольные полномочия Комиссии распространяются в части, связанной с получением, перечислением или использованием ими средств местного бюджета, использованием муниципальной собственности и управлением ею,  а также в части предоставленных налоговых и иных льгот и преимуществ.</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p>
    <w:p w:rsidR="00E80580" w:rsidRDefault="00E80580" w:rsidP="00E80580">
      <w:pPr>
        <w:spacing w:after="0" w:line="288" w:lineRule="auto"/>
        <w:ind w:firstLine="1050"/>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9. Предоставление информации по запросам Комиссии</w:t>
      </w:r>
    </w:p>
    <w:p w:rsidR="00E80580" w:rsidRDefault="00E80580" w:rsidP="00E80580">
      <w:pPr>
        <w:spacing w:after="0" w:line="288" w:lineRule="auto"/>
        <w:ind w:firstLine="105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9.1. Руководители, должностные лица объектов контроля обязаны предоставить по запросам </w:t>
      </w:r>
      <w:proofErr w:type="gramStart"/>
      <w:r>
        <w:rPr>
          <w:rFonts w:ascii="Times New Roman" w:eastAsia="Times New Roman" w:hAnsi="Times New Roman"/>
          <w:bCs/>
          <w:sz w:val="26"/>
          <w:szCs w:val="26"/>
          <w:lang w:eastAsia="ru-RU"/>
        </w:rPr>
        <w:t>Комиссии</w:t>
      </w:r>
      <w:proofErr w:type="gramEnd"/>
      <w:r>
        <w:rPr>
          <w:rFonts w:ascii="Times New Roman" w:eastAsia="Times New Roman" w:hAnsi="Times New Roman"/>
          <w:bCs/>
          <w:sz w:val="26"/>
          <w:szCs w:val="26"/>
          <w:lang w:eastAsia="ru-RU"/>
        </w:rPr>
        <w:t xml:space="preserve">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Комиссии. Указанные запросы Комиссии подписываются председателем Комиссии.</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9.2. При проведении проверок члены Комиссии получают от проверяемых органов местного самоуправления, предприятий, учреждений и организаций, банков и иных кредитно-финансовых учреждений всю необходимую документацию и информацию по вопросам, входящим в ее компетенцию.</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9.3. Отказ или уклонение руководителей, должностных лиц объектов контроля от своевременного предоставления документации или информации по требованию Комиссии, а также предоставление заведомо ложной информации влечет за собой ответственность, предусмотренную законодательством Российской Федерации и Республики Башкортостан.</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p>
    <w:p w:rsidR="00E80580" w:rsidRDefault="00E80580" w:rsidP="00E80580">
      <w:pPr>
        <w:spacing w:after="0" w:line="288" w:lineRule="auto"/>
        <w:ind w:firstLine="1050"/>
        <w:jc w:val="center"/>
        <w:rPr>
          <w:rFonts w:ascii="Times New Roman" w:eastAsia="Times New Roman" w:hAnsi="Times New Roman"/>
          <w:bCs/>
          <w:sz w:val="26"/>
          <w:szCs w:val="26"/>
          <w:lang w:eastAsia="ru-RU"/>
        </w:rPr>
      </w:pPr>
      <w:r>
        <w:rPr>
          <w:rFonts w:ascii="Times New Roman" w:eastAsia="Times New Roman" w:hAnsi="Times New Roman"/>
          <w:b/>
          <w:bCs/>
          <w:sz w:val="26"/>
          <w:szCs w:val="26"/>
          <w:lang w:eastAsia="ru-RU"/>
        </w:rPr>
        <w:t>10. Порядок реализации полномочий Комиссии</w:t>
      </w:r>
    </w:p>
    <w:p w:rsidR="00E80580" w:rsidRDefault="00E80580" w:rsidP="00E80580">
      <w:pPr>
        <w:spacing w:after="0" w:line="288" w:lineRule="auto"/>
        <w:ind w:firstLine="1050"/>
        <w:rPr>
          <w:rFonts w:ascii="Times New Roman" w:eastAsia="Times New Roman" w:hAnsi="Times New Roman"/>
          <w:bCs/>
          <w:sz w:val="26"/>
          <w:szCs w:val="26"/>
          <w:lang w:eastAsia="ru-RU"/>
        </w:rPr>
      </w:pPr>
    </w:p>
    <w:p w:rsidR="00E80580" w:rsidRDefault="00E80580" w:rsidP="00E80580">
      <w:pPr>
        <w:spacing w:after="0" w:line="288" w:lineRule="auto"/>
        <w:ind w:firstLine="105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10.1. В целях реализации контрольных полномочий, предусмотренных пунктом 7.2. настоящего Положения, Комиссия имеет право проводить проверк</w:t>
      </w:r>
      <w:proofErr w:type="gramStart"/>
      <w:r>
        <w:rPr>
          <w:rFonts w:ascii="Times New Roman" w:eastAsia="Times New Roman" w:hAnsi="Times New Roman"/>
          <w:bCs/>
          <w:sz w:val="26"/>
          <w:szCs w:val="26"/>
          <w:lang w:eastAsia="ru-RU"/>
        </w:rPr>
        <w:t>и-</w:t>
      </w:r>
      <w:proofErr w:type="gramEnd"/>
      <w:r>
        <w:rPr>
          <w:rFonts w:ascii="Times New Roman" w:eastAsia="Times New Roman" w:hAnsi="Times New Roman"/>
          <w:bCs/>
          <w:sz w:val="26"/>
          <w:szCs w:val="26"/>
          <w:lang w:eastAsia="ru-RU"/>
        </w:rPr>
        <w:t xml:space="preserve"> изучение и анализ деятельности объектов контроля по отдельным направлениям или вопросам с использованием выборочного документального контроля.</w:t>
      </w:r>
    </w:p>
    <w:p w:rsidR="00E80580" w:rsidRDefault="00E80580" w:rsidP="00E80580">
      <w:pPr>
        <w:spacing w:after="0" w:line="288" w:lineRule="auto"/>
        <w:ind w:firstLine="105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10.2. Контрольные мероприятия проводятся по месту расположения проверяемого объекта контроля на основании годового плана деятельности Комиссии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E80580" w:rsidRDefault="00E80580" w:rsidP="00E80580">
      <w:pPr>
        <w:spacing w:after="0" w:line="288" w:lineRule="auto"/>
        <w:ind w:firstLine="105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10.3. Внеплановые контрольные мероприятия проводятся на основании соответствующего решения Совета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10.4. Распоряжение Председателя Комиссии о проведении контрольного мероприятия в обязательном порядке должно содержать следующую информацию:</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lastRenderedPageBreak/>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наименование и реквизиты проверяемого объекта контроля;  </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краткое описание содержания контрольного мероприятия;</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список членов Комиссии, </w:t>
      </w:r>
      <w:proofErr w:type="spellStart"/>
      <w:r>
        <w:rPr>
          <w:rFonts w:ascii="Times New Roman" w:eastAsia="Times New Roman" w:hAnsi="Times New Roman"/>
          <w:bCs/>
          <w:sz w:val="26"/>
          <w:szCs w:val="26"/>
          <w:lang w:eastAsia="ru-RU"/>
        </w:rPr>
        <w:t>управомоченных</w:t>
      </w:r>
      <w:proofErr w:type="spellEnd"/>
      <w:r>
        <w:rPr>
          <w:rFonts w:ascii="Times New Roman" w:eastAsia="Times New Roman" w:hAnsi="Times New Roman"/>
          <w:bCs/>
          <w:sz w:val="26"/>
          <w:szCs w:val="26"/>
          <w:lang w:eastAsia="ru-RU"/>
        </w:rPr>
        <w:t xml:space="preserve"> на проведение данного контрольного мероприятия;</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планируемые сроки проведения контрольного мероприятия.</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10.5. При проведении контрольных мероприятий члены Комиссии по предъявлению распоряжения Председателя Комиссии о проведении контрольного мероприятия в отношении конкретного органа местного самоуправления, предприятий, учреждений или организаций, и служебного удостоверения имеют право:</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проходить в помещения, занимаемые объектами контроля;</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опечатывать кассы, кассовые и служебные помещения, склады и архивы объектов контроля при обнаружении подделок</w:t>
      </w:r>
      <w:proofErr w:type="gramStart"/>
      <w:r>
        <w:rPr>
          <w:rFonts w:ascii="Times New Roman" w:eastAsia="Times New Roman" w:hAnsi="Times New Roman"/>
          <w:bCs/>
          <w:sz w:val="26"/>
          <w:szCs w:val="26"/>
          <w:lang w:eastAsia="ru-RU"/>
        </w:rPr>
        <w:t xml:space="preserve"> ,</w:t>
      </w:r>
      <w:proofErr w:type="gramEnd"/>
      <w:r>
        <w:rPr>
          <w:rFonts w:ascii="Times New Roman" w:eastAsia="Times New Roman" w:hAnsi="Times New Roman"/>
          <w:bCs/>
          <w:sz w:val="26"/>
          <w:szCs w:val="26"/>
          <w:lang w:eastAsia="ru-RU"/>
        </w:rPr>
        <w:t xml:space="preserve"> подлогов, хищений и злоупотреблений, изымать необходимые документы, оставляя в делах акт изъятия или опись изъятых документов.</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руководители проверяемых объектов контроля обязаны создавать членам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10.6. Результаты проведенного контрольного мероприятия оформляются актом по форме, утвержденной распоряжением председателя Комиссии. За достоверность акта члены Комиссии, осуществляющие контрольные мероприятия несут персональную ответственность. Акт подписывается членами Комиссии, осуществляющими контрольные мероприятия, руководителем и главным бухгалтером объекта контроля.</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В случае отказа руководителя и (или) главного бухгалтера объекта контроля подписать указанный акт, члены Комиссии вносят в него соответствующую запись, которая удостоверяется подписями членов Комиссии, а также аудиторов и специалистов, если они участвуют в проведении данного контрольного мероприятия.  </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10.7. </w:t>
      </w:r>
      <w:proofErr w:type="gramStart"/>
      <w:r>
        <w:rPr>
          <w:rFonts w:ascii="Times New Roman" w:eastAsia="Times New Roman" w:hAnsi="Times New Roman"/>
          <w:bCs/>
          <w:sz w:val="26"/>
          <w:szCs w:val="26"/>
          <w:lang w:eastAsia="ru-RU"/>
        </w:rPr>
        <w:t>Информация, изложенная в акте является</w:t>
      </w:r>
      <w:proofErr w:type="gramEnd"/>
      <w:r>
        <w:rPr>
          <w:rFonts w:ascii="Times New Roman" w:eastAsia="Times New Roman" w:hAnsi="Times New Roman"/>
          <w:bCs/>
          <w:sz w:val="26"/>
          <w:szCs w:val="26"/>
          <w:lang w:eastAsia="ru-RU"/>
        </w:rPr>
        <w:t xml:space="preserve"> основанием для подготовки представления Комиссии о результатах проведенного контрольного мероприятия.</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Форма представления Комиссии утверждается распоряжением председателя Комиссии.</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lastRenderedPageBreak/>
        <w:t>Представление Комиссии составляется по результатам проведенного контрольного мероприятия, подписывается председателем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должна быть уведомлена незамедлительно.</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и законодательством Республики Башкортостан.</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10.8. В случае выявления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Комиссией в органы уполномоченные применять меры принуждения за нарушение бюджетного законодательства.</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материалов передаются Комиссией в правоохранительные органы.</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10.9. Информация о результатах проведенного контрольного мероприятия направляется Совету.</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10.10. Итоговые результаты проведенного контрольного мероприятия подлежат опубликованию (обнародованию).</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p>
    <w:p w:rsidR="00E80580" w:rsidRDefault="00E80580" w:rsidP="00E80580">
      <w:pPr>
        <w:spacing w:after="0" w:line="288" w:lineRule="auto"/>
        <w:ind w:firstLine="1050"/>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11. Планирование деятельности и отчетность Комиссии</w:t>
      </w:r>
    </w:p>
    <w:p w:rsidR="00E80580" w:rsidRDefault="00E80580" w:rsidP="00E80580">
      <w:pPr>
        <w:spacing w:after="0" w:line="288" w:lineRule="auto"/>
        <w:ind w:firstLine="1050"/>
        <w:jc w:val="center"/>
        <w:rPr>
          <w:rFonts w:ascii="Times New Roman" w:eastAsia="Times New Roman" w:hAnsi="Times New Roman"/>
          <w:bCs/>
          <w:sz w:val="26"/>
          <w:szCs w:val="26"/>
          <w:lang w:eastAsia="ru-RU"/>
        </w:rPr>
      </w:pP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11.1.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мероприятий Комиссии координируется с планами иных органов местного самоуправления.</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lastRenderedPageBreak/>
        <w:t>11.2. Обязательному включению в планы работы Комиссии подлежат мероприятия по мотивированным запросам главы сельского поселения, а также обращения групп депутатов Совета численностью не менее одной трети от установленного числа депутатов Совета. Обязательному рассмотрению при формировании планов и программ работы подлежат запросы органов государственной власти и местного самоуправления.</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11.3. Годовой план деятельности Комиссии ежегодно утверждается Советом.</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При этом обязательному включению в годовой план деятельности Комиссии подлежат поручения Совета.</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11.4. Отчет о реализации годового плана деятельности Комиссии ежегодно представляется на утверждение Совета одновременно с отчетом об исполнении местного бюджета.</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Указанный Отчет подлежит опубликованию (обнародованию).</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p>
    <w:p w:rsidR="00E80580" w:rsidRDefault="00E80580" w:rsidP="00E80580">
      <w:pPr>
        <w:spacing w:after="0" w:line="288" w:lineRule="auto"/>
        <w:ind w:firstLine="1050"/>
        <w:jc w:val="center"/>
        <w:rPr>
          <w:rFonts w:ascii="Times New Roman" w:eastAsia="Times New Roman" w:hAnsi="Times New Roman"/>
          <w:bCs/>
          <w:sz w:val="26"/>
          <w:szCs w:val="26"/>
          <w:lang w:eastAsia="ru-RU"/>
        </w:rPr>
      </w:pPr>
      <w:r>
        <w:rPr>
          <w:rFonts w:ascii="Times New Roman" w:eastAsia="Times New Roman" w:hAnsi="Times New Roman"/>
          <w:b/>
          <w:bCs/>
          <w:sz w:val="26"/>
          <w:szCs w:val="26"/>
          <w:lang w:eastAsia="ru-RU"/>
        </w:rPr>
        <w:t>12. Правовые гарантии деятельности Комиссии</w:t>
      </w:r>
    </w:p>
    <w:p w:rsidR="00E80580" w:rsidRDefault="00E80580" w:rsidP="00E80580">
      <w:pPr>
        <w:spacing w:after="0" w:line="288" w:lineRule="auto"/>
        <w:ind w:firstLine="1050"/>
        <w:jc w:val="center"/>
        <w:rPr>
          <w:rFonts w:ascii="Times New Roman" w:eastAsia="Times New Roman" w:hAnsi="Times New Roman"/>
          <w:bCs/>
          <w:sz w:val="26"/>
          <w:szCs w:val="26"/>
          <w:lang w:eastAsia="ru-RU"/>
        </w:rPr>
      </w:pPr>
    </w:p>
    <w:p w:rsidR="00E80580" w:rsidRDefault="00E80580" w:rsidP="00E80580">
      <w:pPr>
        <w:spacing w:after="0" w:line="288" w:lineRule="auto"/>
        <w:ind w:firstLine="105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12.1. Деятельность Комиссии не может быть приостановлена и осуществляется до формирования нового состава Комиссии.</w:t>
      </w:r>
    </w:p>
    <w:p w:rsidR="00E80580" w:rsidRDefault="00E80580" w:rsidP="00E80580">
      <w:pPr>
        <w:spacing w:after="0" w:line="288" w:lineRule="auto"/>
        <w:ind w:firstLine="1050"/>
        <w:rPr>
          <w:rFonts w:ascii="Times New Roman" w:eastAsia="Times New Roman" w:hAnsi="Times New Roman"/>
          <w:bCs/>
          <w:sz w:val="26"/>
          <w:szCs w:val="26"/>
          <w:lang w:eastAsia="ru-RU"/>
        </w:rPr>
      </w:pPr>
    </w:p>
    <w:p w:rsidR="00E80580" w:rsidRDefault="00E80580" w:rsidP="00E80580">
      <w:pPr>
        <w:spacing w:after="0" w:line="288" w:lineRule="auto"/>
        <w:ind w:firstLine="1050"/>
        <w:jc w:val="center"/>
        <w:rPr>
          <w:rFonts w:ascii="Times New Roman" w:eastAsia="Times New Roman" w:hAnsi="Times New Roman"/>
          <w:bCs/>
          <w:sz w:val="26"/>
          <w:szCs w:val="26"/>
          <w:lang w:eastAsia="ru-RU"/>
        </w:rPr>
      </w:pPr>
      <w:r>
        <w:rPr>
          <w:rFonts w:ascii="Times New Roman" w:eastAsia="Times New Roman" w:hAnsi="Times New Roman"/>
          <w:b/>
          <w:bCs/>
          <w:sz w:val="26"/>
          <w:szCs w:val="26"/>
          <w:lang w:eastAsia="ru-RU"/>
        </w:rPr>
        <w:t>13. Ответственность членов Комиссии</w:t>
      </w:r>
    </w:p>
    <w:p w:rsidR="00E80580" w:rsidRDefault="00E80580" w:rsidP="00E80580">
      <w:pPr>
        <w:spacing w:after="0" w:line="288" w:lineRule="auto"/>
        <w:ind w:firstLine="1050"/>
        <w:rPr>
          <w:rFonts w:ascii="Times New Roman" w:eastAsia="Times New Roman" w:hAnsi="Times New Roman"/>
          <w:bCs/>
          <w:sz w:val="26"/>
          <w:szCs w:val="26"/>
          <w:lang w:eastAsia="ru-RU"/>
        </w:rPr>
      </w:pP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13.1. 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 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13.2. Неправомерные действия членов Комиссии могут быть обжалованы в Совет.</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p>
    <w:p w:rsidR="00E80580" w:rsidRDefault="00E80580" w:rsidP="00E80580">
      <w:pPr>
        <w:spacing w:after="0" w:line="288" w:lineRule="auto"/>
        <w:ind w:firstLine="1050"/>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14. Внесение изменений и дополнений в настоящее Положение</w:t>
      </w:r>
    </w:p>
    <w:p w:rsidR="00E80580" w:rsidRDefault="00E80580" w:rsidP="00E80580">
      <w:pPr>
        <w:spacing w:after="0" w:line="288" w:lineRule="auto"/>
        <w:ind w:firstLine="1050"/>
        <w:jc w:val="center"/>
        <w:rPr>
          <w:rFonts w:ascii="Times New Roman" w:eastAsia="Times New Roman" w:hAnsi="Times New Roman"/>
          <w:b/>
          <w:bCs/>
          <w:sz w:val="26"/>
          <w:szCs w:val="26"/>
          <w:lang w:eastAsia="ru-RU"/>
        </w:rPr>
      </w:pPr>
    </w:p>
    <w:p w:rsidR="00E80580" w:rsidRDefault="00E80580" w:rsidP="00E80580">
      <w:pPr>
        <w:spacing w:after="0" w:line="288" w:lineRule="auto"/>
        <w:ind w:firstLine="105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14.1. Изменения и дополнения в настоящее Положение вносятся Советом.</w:t>
      </w:r>
    </w:p>
    <w:p w:rsidR="00E80580" w:rsidRDefault="00E80580" w:rsidP="00E80580">
      <w:pPr>
        <w:spacing w:after="0" w:line="288" w:lineRule="auto"/>
        <w:ind w:firstLine="105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14.2. Изменение порядка формирования Комиссии и требований к членам Комиссии, вносимые в настоящее Положение действующим Советом, вступают в силу со дня начала работы вновь избранного Совета по формированию нового состава Комиссии.</w:t>
      </w:r>
    </w:p>
    <w:p w:rsidR="00F5333A" w:rsidRDefault="00F5333A"/>
    <w:sectPr w:rsidR="00F53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C16"/>
    <w:multiLevelType w:val="hybridMultilevel"/>
    <w:tmpl w:val="6D76B76E"/>
    <w:lvl w:ilvl="0" w:tplc="8EAE16A6">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93C0A42"/>
    <w:multiLevelType w:val="hybridMultilevel"/>
    <w:tmpl w:val="D0062C10"/>
    <w:lvl w:ilvl="0" w:tplc="0D54B1C8">
      <w:start w:val="1"/>
      <w:numFmt w:val="decimal"/>
      <w:lvlText w:val="%1."/>
      <w:lvlJc w:val="left"/>
      <w:pPr>
        <w:tabs>
          <w:tab w:val="num" w:pos="1410"/>
        </w:tabs>
        <w:ind w:left="1410" w:hanging="360"/>
      </w:pPr>
    </w:lvl>
    <w:lvl w:ilvl="1" w:tplc="04190019">
      <w:start w:val="1"/>
      <w:numFmt w:val="lowerLetter"/>
      <w:lvlText w:val="%2."/>
      <w:lvlJc w:val="left"/>
      <w:pPr>
        <w:tabs>
          <w:tab w:val="num" w:pos="2130"/>
        </w:tabs>
        <w:ind w:left="2130" w:hanging="360"/>
      </w:pPr>
    </w:lvl>
    <w:lvl w:ilvl="2" w:tplc="0419001B">
      <w:start w:val="1"/>
      <w:numFmt w:val="lowerRoman"/>
      <w:lvlText w:val="%3."/>
      <w:lvlJc w:val="right"/>
      <w:pPr>
        <w:tabs>
          <w:tab w:val="num" w:pos="2850"/>
        </w:tabs>
        <w:ind w:left="2850" w:hanging="180"/>
      </w:pPr>
    </w:lvl>
    <w:lvl w:ilvl="3" w:tplc="0419000F">
      <w:start w:val="1"/>
      <w:numFmt w:val="decimal"/>
      <w:lvlText w:val="%4."/>
      <w:lvlJc w:val="left"/>
      <w:pPr>
        <w:tabs>
          <w:tab w:val="num" w:pos="3570"/>
        </w:tabs>
        <w:ind w:left="3570" w:hanging="360"/>
      </w:pPr>
    </w:lvl>
    <w:lvl w:ilvl="4" w:tplc="04190019">
      <w:start w:val="1"/>
      <w:numFmt w:val="lowerLetter"/>
      <w:lvlText w:val="%5."/>
      <w:lvlJc w:val="left"/>
      <w:pPr>
        <w:tabs>
          <w:tab w:val="num" w:pos="4290"/>
        </w:tabs>
        <w:ind w:left="4290" w:hanging="360"/>
      </w:pPr>
    </w:lvl>
    <w:lvl w:ilvl="5" w:tplc="0419001B">
      <w:start w:val="1"/>
      <w:numFmt w:val="lowerRoman"/>
      <w:lvlText w:val="%6."/>
      <w:lvlJc w:val="right"/>
      <w:pPr>
        <w:tabs>
          <w:tab w:val="num" w:pos="5010"/>
        </w:tabs>
        <w:ind w:left="5010" w:hanging="180"/>
      </w:pPr>
    </w:lvl>
    <w:lvl w:ilvl="6" w:tplc="0419000F">
      <w:start w:val="1"/>
      <w:numFmt w:val="decimal"/>
      <w:lvlText w:val="%7."/>
      <w:lvlJc w:val="left"/>
      <w:pPr>
        <w:tabs>
          <w:tab w:val="num" w:pos="5730"/>
        </w:tabs>
        <w:ind w:left="5730" w:hanging="360"/>
      </w:pPr>
    </w:lvl>
    <w:lvl w:ilvl="7" w:tplc="04190019">
      <w:start w:val="1"/>
      <w:numFmt w:val="lowerLetter"/>
      <w:lvlText w:val="%8."/>
      <w:lvlJc w:val="left"/>
      <w:pPr>
        <w:tabs>
          <w:tab w:val="num" w:pos="6450"/>
        </w:tabs>
        <w:ind w:left="6450" w:hanging="360"/>
      </w:pPr>
    </w:lvl>
    <w:lvl w:ilvl="8" w:tplc="0419001B">
      <w:start w:val="1"/>
      <w:numFmt w:val="lowerRoman"/>
      <w:lvlText w:val="%9."/>
      <w:lvlJc w:val="right"/>
      <w:pPr>
        <w:tabs>
          <w:tab w:val="num" w:pos="7170"/>
        </w:tabs>
        <w:ind w:left="7170" w:hanging="180"/>
      </w:pPr>
    </w:lvl>
  </w:abstractNum>
  <w:abstractNum w:abstractNumId="2">
    <w:nsid w:val="64166AD6"/>
    <w:multiLevelType w:val="hybridMultilevel"/>
    <w:tmpl w:val="C706EAC4"/>
    <w:lvl w:ilvl="0" w:tplc="86E21D98">
      <w:start w:val="8"/>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B8F743A"/>
    <w:multiLevelType w:val="multilevel"/>
    <w:tmpl w:val="9A148432"/>
    <w:lvl w:ilvl="0">
      <w:start w:val="4"/>
      <w:numFmt w:val="decimal"/>
      <w:lvlText w:val="%1."/>
      <w:lvlJc w:val="left"/>
      <w:pPr>
        <w:tabs>
          <w:tab w:val="num" w:pos="720"/>
        </w:tabs>
        <w:ind w:left="720" w:hanging="360"/>
      </w:pPr>
      <w:rPr>
        <w:b/>
      </w:rPr>
    </w:lvl>
    <w:lvl w:ilvl="1">
      <w:start w:val="1"/>
      <w:numFmt w:val="decimal"/>
      <w:isLgl/>
      <w:lvlText w:val="%1.%2."/>
      <w:lvlJc w:val="left"/>
      <w:pPr>
        <w:ind w:left="1515" w:hanging="465"/>
      </w:pPr>
    </w:lvl>
    <w:lvl w:ilvl="2">
      <w:start w:val="1"/>
      <w:numFmt w:val="decimal"/>
      <w:isLgl/>
      <w:lvlText w:val="%1.%2.%3."/>
      <w:lvlJc w:val="left"/>
      <w:pPr>
        <w:ind w:left="2460" w:hanging="720"/>
      </w:pPr>
    </w:lvl>
    <w:lvl w:ilvl="3">
      <w:start w:val="1"/>
      <w:numFmt w:val="decimal"/>
      <w:isLgl/>
      <w:lvlText w:val="%1.%2.%3.%4."/>
      <w:lvlJc w:val="left"/>
      <w:pPr>
        <w:ind w:left="3150" w:hanging="720"/>
      </w:pPr>
    </w:lvl>
    <w:lvl w:ilvl="4">
      <w:start w:val="1"/>
      <w:numFmt w:val="decimal"/>
      <w:isLgl/>
      <w:lvlText w:val="%1.%2.%3.%4.%5."/>
      <w:lvlJc w:val="left"/>
      <w:pPr>
        <w:ind w:left="4200" w:hanging="1080"/>
      </w:pPr>
    </w:lvl>
    <w:lvl w:ilvl="5">
      <w:start w:val="1"/>
      <w:numFmt w:val="decimal"/>
      <w:isLgl/>
      <w:lvlText w:val="%1.%2.%3.%4.%5.%6."/>
      <w:lvlJc w:val="left"/>
      <w:pPr>
        <w:ind w:left="4890" w:hanging="1080"/>
      </w:pPr>
    </w:lvl>
    <w:lvl w:ilvl="6">
      <w:start w:val="1"/>
      <w:numFmt w:val="decimal"/>
      <w:isLgl/>
      <w:lvlText w:val="%1.%2.%3.%4.%5.%6.%7."/>
      <w:lvlJc w:val="left"/>
      <w:pPr>
        <w:ind w:left="5940" w:hanging="1440"/>
      </w:pPr>
    </w:lvl>
    <w:lvl w:ilvl="7">
      <w:start w:val="1"/>
      <w:numFmt w:val="decimal"/>
      <w:isLgl/>
      <w:lvlText w:val="%1.%2.%3.%4.%5.%6.%7.%8."/>
      <w:lvlJc w:val="left"/>
      <w:pPr>
        <w:ind w:left="6630" w:hanging="1440"/>
      </w:pPr>
    </w:lvl>
    <w:lvl w:ilvl="8">
      <w:start w:val="1"/>
      <w:numFmt w:val="decimal"/>
      <w:isLgl/>
      <w:lvlText w:val="%1.%2.%3.%4.%5.%6.%7.%8.%9."/>
      <w:lvlJc w:val="left"/>
      <w:pPr>
        <w:ind w:left="76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80"/>
    <w:rsid w:val="00B95DF8"/>
    <w:rsid w:val="00E80580"/>
    <w:rsid w:val="00F53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8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5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5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8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5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5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5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4116</Words>
  <Characters>23465</Characters>
  <Application>Microsoft Office Word</Application>
  <DocSecurity>0</DocSecurity>
  <Lines>195</Lines>
  <Paragraphs>55</Paragraphs>
  <ScaleCrop>false</ScaleCrop>
  <Company/>
  <LinksUpToDate>false</LinksUpToDate>
  <CharactersWithSpaces>27526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2020-05-27T03:45:00Z</dcterms:created>
  <dcterms:modified xsi:type="dcterms:W3CDTF">2020-05-27T03:51:00Z</dcterms:modified>
</cp:coreProperties>
</file>